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342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618"/>
      </w:tblGrid>
      <w:tr w:rsidR="00C23994" w:rsidTr="007E4806">
        <w:trPr>
          <w:trHeight w:val="350"/>
        </w:trPr>
        <w:tc>
          <w:tcPr>
            <w:tcW w:w="2577" w:type="dxa"/>
            <w:shd w:val="clear" w:color="auto" w:fill="C2D69B" w:themeFill="accent3" w:themeFillTint="99"/>
            <w:vAlign w:val="center"/>
          </w:tcPr>
          <w:p w:rsidR="00C23994" w:rsidRPr="00DD1AD9" w:rsidRDefault="00D95BDF" w:rsidP="002B50DB">
            <w:pPr>
              <w:rPr>
                <w:rFonts w:ascii="Maiandra GD" w:hAnsi="Maiandra GD"/>
                <w:b/>
              </w:rPr>
            </w:pPr>
            <w:bookmarkStart w:id="0" w:name="_GoBack"/>
            <w:bookmarkEnd w:id="0"/>
            <w:r>
              <w:rPr>
                <w:rFonts w:ascii="Maiandra GD" w:hAnsi="Maiandra GD"/>
                <w:b/>
              </w:rPr>
              <w:t>D</w:t>
            </w:r>
            <w:r w:rsidR="00C23994" w:rsidRPr="00DD1AD9">
              <w:rPr>
                <w:rFonts w:ascii="Maiandra GD" w:hAnsi="Maiandra GD"/>
                <w:b/>
              </w:rPr>
              <w:t>ate début affichage :</w:t>
            </w:r>
          </w:p>
        </w:tc>
        <w:tc>
          <w:tcPr>
            <w:tcW w:w="2577" w:type="dxa"/>
            <w:vAlign w:val="center"/>
          </w:tcPr>
          <w:p w:rsidR="00C23994" w:rsidRPr="00C23994" w:rsidRDefault="00666947" w:rsidP="002B50DB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10CCC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D2417">
              <w:t>22/09/2017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2578" w:type="dxa"/>
            <w:shd w:val="clear" w:color="auto" w:fill="C2D69B" w:themeFill="accent3" w:themeFillTint="99"/>
            <w:vAlign w:val="center"/>
          </w:tcPr>
          <w:p w:rsidR="00C23994" w:rsidRPr="00DD1AD9" w:rsidRDefault="00C23994" w:rsidP="002B50DB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Date fin de l’affichage :</w:t>
            </w:r>
          </w:p>
        </w:tc>
        <w:tc>
          <w:tcPr>
            <w:tcW w:w="2618" w:type="dxa"/>
            <w:vAlign w:val="center"/>
          </w:tcPr>
          <w:p w:rsidR="00C23994" w:rsidRPr="00C23994" w:rsidRDefault="00666947" w:rsidP="002B50DB">
            <w:pPr>
              <w:tabs>
                <w:tab w:val="right" w:pos="2150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D2417">
              <w:t>09/10</w:t>
            </w:r>
            <w:r w:rsidR="007D2417">
              <w:rPr>
                <w:rFonts w:ascii="Maiandra GD" w:hAnsi="Maiandra GD"/>
              </w:rPr>
              <w:t>/2017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 xml:space="preserve"> </w:t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</w:tr>
    </w:tbl>
    <w:p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</w:tblGrid>
      <w:tr w:rsidR="00C23994" w:rsidTr="007E4806">
        <w:trPr>
          <w:trHeight w:val="377"/>
        </w:trPr>
        <w:tc>
          <w:tcPr>
            <w:tcW w:w="2577" w:type="dxa"/>
            <w:vAlign w:val="center"/>
          </w:tcPr>
          <w:p w:rsidR="00C23994" w:rsidRPr="00DD1AD9" w:rsidRDefault="00C23994" w:rsidP="002B50DB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Titre du poste :</w:t>
            </w:r>
          </w:p>
        </w:tc>
        <w:tc>
          <w:tcPr>
            <w:tcW w:w="2577" w:type="dxa"/>
            <w:vAlign w:val="center"/>
          </w:tcPr>
          <w:p w:rsidR="00C23994" w:rsidRPr="00DD1AD9" w:rsidRDefault="00666947" w:rsidP="002B50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D95BDF">
              <w:rPr>
                <w:rFonts w:ascii="Maiandra GD" w:hAnsi="Maiandra GD"/>
                <w:b/>
              </w:rPr>
              <w:instrText xml:space="preserve"> FORMTEXT </w:instrText>
            </w:r>
            <w:r>
              <w:rPr>
                <w:rFonts w:ascii="Maiandra GD" w:hAnsi="Maiandra GD"/>
                <w:b/>
              </w:rPr>
            </w:r>
            <w:r>
              <w:rPr>
                <w:rFonts w:ascii="Maiandra GD" w:hAnsi="Maiandra GD"/>
                <w:b/>
              </w:rPr>
              <w:fldChar w:fldCharType="separate"/>
            </w:r>
            <w:r w:rsidR="007D2417">
              <w:t xml:space="preserve">Technicien Comptable </w:t>
            </w:r>
            <w:r w:rsidR="002B50DB">
              <w:t xml:space="preserve"> </w:t>
            </w:r>
            <w:r>
              <w:rPr>
                <w:rFonts w:ascii="Maiandra GD" w:hAnsi="Maiandra GD"/>
                <w:b/>
              </w:rPr>
              <w:fldChar w:fldCharType="end"/>
            </w:r>
            <w:bookmarkEnd w:id="1"/>
          </w:p>
        </w:tc>
        <w:tc>
          <w:tcPr>
            <w:tcW w:w="5156" w:type="dxa"/>
            <w:gridSpan w:val="2"/>
            <w:vAlign w:val="center"/>
          </w:tcPr>
          <w:p w:rsidR="00C23994" w:rsidRPr="00DD1AD9" w:rsidRDefault="007F0448" w:rsidP="007F0448">
            <w:pPr>
              <w:tabs>
                <w:tab w:val="left" w:pos="2046"/>
                <w:tab w:val="left" w:pos="2676"/>
                <w:tab w:val="left" w:pos="3036"/>
                <w:tab w:val="left" w:pos="3576"/>
                <w:tab w:val="left" w:pos="3936"/>
                <w:tab w:val="left" w:pos="4476"/>
              </w:tabs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Quart de travail :</w:t>
            </w:r>
            <w:r>
              <w:rPr>
                <w:rFonts w:ascii="Maiandra GD" w:hAnsi="Maiandra GD"/>
                <w:b/>
              </w:rPr>
              <w:tab/>
            </w:r>
            <w:r w:rsidR="00C23994" w:rsidRPr="007F0448">
              <w:rPr>
                <w:rFonts w:ascii="Maiandra GD" w:hAnsi="Maiandra GD"/>
                <w:b/>
                <w:sz w:val="16"/>
              </w:rPr>
              <w:t>Jour :</w:t>
            </w:r>
            <w:r w:rsidR="00C23994" w:rsidRPr="007F0448">
              <w:rPr>
                <w:rFonts w:ascii="Maiandra GD" w:hAnsi="Maiandra GD"/>
                <w:b/>
                <w:sz w:val="16"/>
              </w:rPr>
              <w:tab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aseACocher1"/>
            <w:r w:rsidR="00C23994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DE33F0">
              <w:rPr>
                <w:rFonts w:ascii="Maiandra GD" w:hAnsi="Maiandra GD"/>
                <w:b/>
                <w:sz w:val="16"/>
              </w:rPr>
            </w:r>
            <w:r w:rsidR="00DE33F0">
              <w:rPr>
                <w:rFonts w:ascii="Maiandra GD" w:hAnsi="Maiandra GD"/>
                <w:b/>
                <w:sz w:val="16"/>
              </w:rPr>
              <w:fldChar w:fldCharType="separate"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2"/>
            <w:r w:rsidR="00DD1AD9" w:rsidRPr="007F0448">
              <w:rPr>
                <w:rFonts w:ascii="Maiandra GD" w:hAnsi="Maiandra GD"/>
                <w:b/>
                <w:sz w:val="16"/>
              </w:rPr>
              <w:tab/>
              <w:t>Soir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DE33F0">
              <w:rPr>
                <w:rFonts w:ascii="Maiandra GD" w:hAnsi="Maiandra GD"/>
                <w:b/>
                <w:sz w:val="16"/>
              </w:rPr>
            </w:r>
            <w:r w:rsidR="00DE33F0">
              <w:rPr>
                <w:rFonts w:ascii="Maiandra GD" w:hAnsi="Maiandra GD"/>
                <w:b/>
                <w:sz w:val="16"/>
              </w:rPr>
              <w:fldChar w:fldCharType="separate"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3"/>
            <w:r w:rsidR="00DD1AD9" w:rsidRPr="007F0448">
              <w:rPr>
                <w:rFonts w:ascii="Maiandra GD" w:hAnsi="Maiandra GD"/>
                <w:b/>
                <w:sz w:val="16"/>
              </w:rPr>
              <w:tab/>
              <w:t>Nuit :</w:t>
            </w:r>
            <w:r w:rsidR="00DD1AD9" w:rsidRPr="007F0448">
              <w:rPr>
                <w:rFonts w:ascii="Maiandra GD" w:hAnsi="Maiandra GD"/>
                <w:b/>
                <w:sz w:val="16"/>
              </w:rPr>
              <w:tab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DD1AD9" w:rsidRPr="007F0448">
              <w:rPr>
                <w:rFonts w:ascii="Maiandra GD" w:hAnsi="Maiandra GD"/>
                <w:b/>
                <w:sz w:val="16"/>
              </w:rPr>
              <w:instrText xml:space="preserve"> FORMCHECKBOX </w:instrText>
            </w:r>
            <w:r w:rsidR="00DE33F0">
              <w:rPr>
                <w:rFonts w:ascii="Maiandra GD" w:hAnsi="Maiandra GD"/>
                <w:b/>
                <w:sz w:val="16"/>
              </w:rPr>
            </w:r>
            <w:r w:rsidR="00DE33F0">
              <w:rPr>
                <w:rFonts w:ascii="Maiandra GD" w:hAnsi="Maiandra GD"/>
                <w:b/>
                <w:sz w:val="16"/>
              </w:rPr>
              <w:fldChar w:fldCharType="separate"/>
            </w:r>
            <w:r w:rsidR="00666947" w:rsidRPr="007F0448">
              <w:rPr>
                <w:rFonts w:ascii="Maiandra GD" w:hAnsi="Maiandra GD"/>
                <w:b/>
                <w:sz w:val="16"/>
              </w:rPr>
              <w:fldChar w:fldCharType="end"/>
            </w:r>
            <w:bookmarkEnd w:id="4"/>
          </w:p>
        </w:tc>
      </w:tr>
      <w:tr w:rsidR="007F0448" w:rsidRPr="00C23994" w:rsidTr="007106C9">
        <w:trPr>
          <w:trHeight w:val="341"/>
        </w:trPr>
        <w:tc>
          <w:tcPr>
            <w:tcW w:w="2577" w:type="dxa"/>
            <w:vAlign w:val="center"/>
          </w:tcPr>
          <w:p w:rsidR="007F0448" w:rsidRPr="00DD1AD9" w:rsidRDefault="007F0448" w:rsidP="002B50DB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Entrée en fonction le :</w:t>
            </w:r>
          </w:p>
        </w:tc>
        <w:tc>
          <w:tcPr>
            <w:tcW w:w="2577" w:type="dxa"/>
            <w:vAlign w:val="center"/>
          </w:tcPr>
          <w:p w:rsidR="007F0448" w:rsidRPr="00C23994" w:rsidRDefault="00666947" w:rsidP="002B50DB">
            <w:pPr>
              <w:tabs>
                <w:tab w:val="right" w:pos="2085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7D2417">
              <w:t>16/10/2017</w:t>
            </w:r>
            <w:r>
              <w:rPr>
                <w:rFonts w:ascii="Maiandra GD" w:hAnsi="Maiandra GD"/>
              </w:rPr>
              <w:fldChar w:fldCharType="end"/>
            </w:r>
            <w:r w:rsidR="00610CCC">
              <w:rPr>
                <w:rFonts w:ascii="Maiandra GD" w:hAnsi="Maiandra GD"/>
              </w:rPr>
              <w:tab/>
            </w:r>
            <w:r w:rsidR="00610CCC" w:rsidRPr="00610CCC">
              <w:rPr>
                <w:rFonts w:ascii="Maiandra GD" w:hAnsi="Maiandra GD"/>
                <w:sz w:val="16"/>
              </w:rPr>
              <w:t>(jj/mm/aaa</w:t>
            </w:r>
            <w:r w:rsidR="00610CCC">
              <w:rPr>
                <w:rFonts w:ascii="Maiandra GD" w:hAnsi="Maiandra GD"/>
                <w:sz w:val="16"/>
              </w:rPr>
              <w:t>a)</w:t>
            </w:r>
          </w:p>
        </w:tc>
        <w:tc>
          <w:tcPr>
            <w:tcW w:w="1866" w:type="dxa"/>
            <w:vAlign w:val="center"/>
          </w:tcPr>
          <w:p w:rsidR="007F0448" w:rsidRPr="007F0448" w:rsidRDefault="007F0448" w:rsidP="002B50DB">
            <w:pPr>
              <w:rPr>
                <w:rFonts w:ascii="Maiandra GD" w:hAnsi="Maiandra GD"/>
                <w:b/>
              </w:rPr>
            </w:pPr>
            <w:r w:rsidRPr="007F0448">
              <w:rPr>
                <w:rFonts w:ascii="Maiandra GD" w:hAnsi="Maiandra GD"/>
                <w:b/>
              </w:rPr>
              <w:t>Lieu de travail :</w:t>
            </w:r>
          </w:p>
        </w:tc>
        <w:tc>
          <w:tcPr>
            <w:tcW w:w="3290" w:type="dxa"/>
            <w:vAlign w:val="center"/>
          </w:tcPr>
          <w:p w:rsidR="007F0448" w:rsidRPr="00C23994" w:rsidRDefault="00666947" w:rsidP="002B50DB">
            <w:pPr>
              <w:tabs>
                <w:tab w:val="right" w:pos="2862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 xml:space="preserve">Pointe-Claire </w:t>
            </w:r>
            <w:r>
              <w:rPr>
                <w:rFonts w:ascii="Maiandra GD" w:hAnsi="Maiandra GD"/>
              </w:rPr>
              <w:fldChar w:fldCharType="end"/>
            </w:r>
            <w:bookmarkEnd w:id="5"/>
            <w:r w:rsidR="00610CCC">
              <w:rPr>
                <w:rFonts w:ascii="Maiandra GD" w:hAnsi="Maiandra GD"/>
              </w:rPr>
              <w:tab/>
            </w:r>
          </w:p>
        </w:tc>
      </w:tr>
    </w:tbl>
    <w:p w:rsidR="00C23994" w:rsidRDefault="00C23994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2577"/>
        <w:gridCol w:w="1866"/>
        <w:gridCol w:w="3290"/>
        <w:gridCol w:w="40"/>
      </w:tblGrid>
      <w:tr w:rsidR="00C23994" w:rsidTr="007106C9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Nom de l’entreprise :</w:t>
            </w:r>
          </w:p>
        </w:tc>
        <w:tc>
          <w:tcPr>
            <w:tcW w:w="2577" w:type="dxa"/>
            <w:vAlign w:val="center"/>
          </w:tcPr>
          <w:p w:rsidR="00C23994" w:rsidRPr="00C23994" w:rsidRDefault="00666947" w:rsidP="002B50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 xml:space="preserve">Techni-Contact </w:t>
            </w:r>
            <w:r>
              <w:rPr>
                <w:rFonts w:ascii="Maiandra GD" w:hAnsi="Maiandra GD"/>
              </w:rPr>
              <w:fldChar w:fldCharType="end"/>
            </w:r>
            <w:bookmarkEnd w:id="6"/>
          </w:p>
        </w:tc>
        <w:tc>
          <w:tcPr>
            <w:tcW w:w="1866" w:type="dxa"/>
            <w:vAlign w:val="center"/>
          </w:tcPr>
          <w:p w:rsidR="00C23994" w:rsidRPr="00DD1AD9" w:rsidRDefault="00C23994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Site internet :</w:t>
            </w:r>
          </w:p>
        </w:tc>
        <w:tc>
          <w:tcPr>
            <w:tcW w:w="3290" w:type="dxa"/>
            <w:vAlign w:val="center"/>
          </w:tcPr>
          <w:p w:rsidR="00C23994" w:rsidRPr="00C23994" w:rsidRDefault="00666947" w:rsidP="002B50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>www.technicontact.com</w:t>
            </w:r>
            <w:r>
              <w:rPr>
                <w:rFonts w:ascii="Maiandra GD" w:hAnsi="Maiandra GD"/>
              </w:rPr>
              <w:fldChar w:fldCharType="end"/>
            </w:r>
            <w:bookmarkEnd w:id="7"/>
          </w:p>
        </w:tc>
      </w:tr>
      <w:tr w:rsidR="007F0448" w:rsidTr="007E4806">
        <w:trPr>
          <w:gridAfter w:val="1"/>
          <w:wAfter w:w="40" w:type="dxa"/>
          <w:trHeight w:val="359"/>
        </w:trPr>
        <w:tc>
          <w:tcPr>
            <w:tcW w:w="2577" w:type="dxa"/>
            <w:vAlign w:val="center"/>
          </w:tcPr>
          <w:p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Personne à contacter :</w:t>
            </w:r>
          </w:p>
        </w:tc>
        <w:tc>
          <w:tcPr>
            <w:tcW w:w="7733" w:type="dxa"/>
            <w:gridSpan w:val="3"/>
            <w:vAlign w:val="center"/>
          </w:tcPr>
          <w:p w:rsidR="007F0448" w:rsidRPr="00C23994" w:rsidRDefault="00666947" w:rsidP="002B50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 xml:space="preserve">Julien Surprenant </w:t>
            </w:r>
            <w:r>
              <w:rPr>
                <w:rFonts w:ascii="Maiandra GD" w:hAnsi="Maiandra GD"/>
              </w:rPr>
              <w:fldChar w:fldCharType="end"/>
            </w:r>
            <w:bookmarkEnd w:id="8"/>
          </w:p>
        </w:tc>
      </w:tr>
      <w:tr w:rsidR="007F0448" w:rsidTr="00D95BDF">
        <w:trPr>
          <w:gridAfter w:val="1"/>
          <w:wAfter w:w="40" w:type="dxa"/>
          <w:trHeight w:val="809"/>
        </w:trPr>
        <w:tc>
          <w:tcPr>
            <w:tcW w:w="2577" w:type="dxa"/>
          </w:tcPr>
          <w:p w:rsidR="007F0448" w:rsidRPr="00DD1AD9" w:rsidRDefault="007F0448" w:rsidP="007F0448">
            <w:pPr>
              <w:spacing w:before="120"/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Adresse postale :</w:t>
            </w:r>
          </w:p>
        </w:tc>
        <w:tc>
          <w:tcPr>
            <w:tcW w:w="7733" w:type="dxa"/>
            <w:gridSpan w:val="3"/>
          </w:tcPr>
          <w:p w:rsidR="007F0448" w:rsidRPr="00C23994" w:rsidRDefault="00666947" w:rsidP="002B50DB">
            <w:pPr>
              <w:spacing w:before="12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 xml:space="preserve">H9R 1A3 </w:t>
            </w:r>
            <w:r>
              <w:rPr>
                <w:rFonts w:ascii="Maiandra GD" w:hAnsi="Maiandra GD"/>
              </w:rPr>
              <w:fldChar w:fldCharType="end"/>
            </w:r>
            <w:bookmarkEnd w:id="9"/>
          </w:p>
        </w:tc>
      </w:tr>
      <w:tr w:rsidR="007F0448" w:rsidTr="007E4806">
        <w:trPr>
          <w:gridAfter w:val="1"/>
          <w:wAfter w:w="40" w:type="dxa"/>
          <w:trHeight w:val="431"/>
        </w:trPr>
        <w:tc>
          <w:tcPr>
            <w:tcW w:w="2577" w:type="dxa"/>
            <w:vAlign w:val="center"/>
          </w:tcPr>
          <w:p w:rsidR="007F0448" w:rsidRPr="00DD1AD9" w:rsidRDefault="007F0448">
            <w:pPr>
              <w:rPr>
                <w:rFonts w:ascii="Maiandra GD" w:hAnsi="Maiandra GD"/>
                <w:b/>
              </w:rPr>
            </w:pPr>
            <w:r w:rsidRPr="00DD1AD9">
              <w:rPr>
                <w:rFonts w:ascii="Maiandra GD" w:hAnsi="Maiandra GD"/>
                <w:b/>
              </w:rPr>
              <w:t>Courriel :</w:t>
            </w:r>
          </w:p>
        </w:tc>
        <w:tc>
          <w:tcPr>
            <w:tcW w:w="7733" w:type="dxa"/>
            <w:gridSpan w:val="3"/>
            <w:vAlign w:val="center"/>
          </w:tcPr>
          <w:p w:rsidR="007F0448" w:rsidRPr="00C23994" w:rsidRDefault="00666947" w:rsidP="002B50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D95BDF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 xml:space="preserve">juliens@technicontact.com </w:t>
            </w:r>
            <w:r>
              <w:rPr>
                <w:rFonts w:ascii="Maiandra GD" w:hAnsi="Maiandra GD"/>
              </w:rPr>
              <w:fldChar w:fldCharType="end"/>
            </w:r>
            <w:bookmarkEnd w:id="10"/>
          </w:p>
        </w:tc>
      </w:tr>
      <w:tr w:rsidR="00166BC5" w:rsidTr="00166BC5">
        <w:tc>
          <w:tcPr>
            <w:tcW w:w="2577" w:type="dxa"/>
            <w:vAlign w:val="center"/>
          </w:tcPr>
          <w:p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Programme</w:t>
            </w:r>
            <w:r>
              <w:rPr>
                <w:rFonts w:ascii="Maiandra GD" w:hAnsi="Maiandra GD"/>
                <w:b/>
              </w:rPr>
              <w:br/>
            </w:r>
            <w:r w:rsidR="00C55C5D">
              <w:rPr>
                <w:rFonts w:ascii="Maiandra GD" w:hAnsi="Maiandra GD"/>
                <w:b/>
              </w:rPr>
              <w:t>technique</w:t>
            </w:r>
            <w:r>
              <w:rPr>
                <w:rFonts w:ascii="Maiandra GD" w:hAnsi="Maiandra GD"/>
                <w:b/>
              </w:rPr>
              <w:t xml:space="preserve"> ciblé</w:t>
            </w:r>
            <w:r w:rsidRPr="00DD1AD9">
              <w:rPr>
                <w:rFonts w:ascii="Maiandra GD" w:hAnsi="Maiandra GD"/>
                <w:b/>
              </w:rPr>
              <w:t> :</w:t>
            </w:r>
          </w:p>
        </w:tc>
        <w:tc>
          <w:tcPr>
            <w:tcW w:w="7773" w:type="dxa"/>
            <w:gridSpan w:val="4"/>
            <w:vAlign w:val="center"/>
          </w:tcPr>
          <w:p w:rsidR="00166BC5" w:rsidRDefault="00666947" w:rsidP="004A38D1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166BC5">
              <w:instrText xml:space="preserve"> FORMDROPDOWN </w:instrText>
            </w:r>
            <w:r w:rsidR="00DE33F0">
              <w:fldChar w:fldCharType="separate"/>
            </w:r>
            <w:r>
              <w:fldChar w:fldCharType="end"/>
            </w:r>
          </w:p>
          <w:p w:rsidR="004A38D1" w:rsidRPr="004A38D1" w:rsidRDefault="00666947" w:rsidP="004A38D1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120.A0 Diététique"/>
                    <w:listEntry w:val="144.A0 Réadaptation physique"/>
                    <w:listEntry w:val="144.B0 Orthèses et prothèses"/>
                    <w:listEntry w:val="180.A0 Soins infirmiers"/>
                    <w:listEntry w:val="221.A0 Architecture"/>
                    <w:listEntry w:val="221.B0 Génie civil"/>
                    <w:listEntry w:val="221.D0 Estimation et évaluation en bâtiment"/>
                    <w:listEntry w:val="243.BB Électronique ordinateurs et réseaux"/>
                    <w:listEntry w:val="243.C0 Technologie de l'électronique industrielle"/>
                    <w:listEntry w:val="311.A0 Sécurité incendie"/>
                    <w:listEntry w:val="322.A0 Éducation à l'enfance"/>
                    <w:listEntry w:val="410.B0 Comptabilité et gestion"/>
                    <w:listEntry w:val="410.C0 Conseil en ass. et services financiers"/>
                    <w:listEntry w:val="410.D0 Gestion de commerces"/>
                    <w:listEntry w:val="412.Ab Microédition et hypermédia"/>
                    <w:listEntry w:val="414.A0 Tourisme"/>
                    <w:listEntry w:val="420.AA Informatique Informatique de gestion"/>
                    <w:listEntry w:val="420.AC Informatique Gestion de réseaux"/>
                    <w:listEntry w:val="570.B0 Muséologie"/>
                    <w:listEntry w:val="153.C0 Paysage et commerce en hort. ornementale"/>
                  </w:ddList>
                </w:ffData>
              </w:fldChar>
            </w:r>
            <w:r w:rsidR="004A38D1">
              <w:instrText xml:space="preserve"> FORMDROPDOWN </w:instrText>
            </w:r>
            <w:r w:rsidR="00DE33F0">
              <w:fldChar w:fldCharType="separate"/>
            </w:r>
            <w:r>
              <w:fldChar w:fldCharType="end"/>
            </w:r>
          </w:p>
        </w:tc>
      </w:tr>
      <w:tr w:rsidR="00166BC5" w:rsidTr="004A38D1">
        <w:trPr>
          <w:trHeight w:val="890"/>
        </w:trPr>
        <w:tc>
          <w:tcPr>
            <w:tcW w:w="2577" w:type="dxa"/>
            <w:vAlign w:val="center"/>
          </w:tcPr>
          <w:p w:rsidR="00166BC5" w:rsidRPr="00DD1AD9" w:rsidRDefault="00166BC5" w:rsidP="00C55C5D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Programme </w:t>
            </w:r>
            <w:r w:rsidR="00C55C5D">
              <w:rPr>
                <w:rFonts w:ascii="Maiandra GD" w:hAnsi="Maiandra GD"/>
                <w:b/>
              </w:rPr>
              <w:t>pré universitaire ciblé :</w:t>
            </w:r>
          </w:p>
        </w:tc>
        <w:bookmarkStart w:id="11" w:name="ListeDéroulante1"/>
        <w:tc>
          <w:tcPr>
            <w:tcW w:w="7773" w:type="dxa"/>
            <w:gridSpan w:val="4"/>
            <w:vAlign w:val="center"/>
          </w:tcPr>
          <w:p w:rsidR="00166BC5" w:rsidRDefault="00666947" w:rsidP="004A38D1">
            <w:pPr>
              <w:spacing w:before="120" w:after="120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166BC5">
              <w:instrText xml:space="preserve"> FORMDROPDOWN </w:instrText>
            </w:r>
            <w:r w:rsidR="00DE33F0">
              <w:fldChar w:fldCharType="separate"/>
            </w:r>
            <w:r>
              <w:fldChar w:fldCharType="end"/>
            </w:r>
            <w:bookmarkEnd w:id="11"/>
          </w:p>
          <w:p w:rsidR="004A38D1" w:rsidRDefault="00666947" w:rsidP="002B50DB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                    "/>
                    <w:listEntry w:val="080.04 Préalables universitaires"/>
                    <w:listEntry w:val="081.A1-B1 Accueil et intégration"/>
                    <w:listEntry w:val="081.B3 Transition"/>
                    <w:listEntry w:val="200.B0 Sciences de la nature"/>
                    <w:listEntry w:val="200.12 Sciences de la natrue Sciences humaines"/>
                    <w:listEntry w:val="200.13 Sciences de la nature Arts plastiques"/>
                    <w:listEntry w:val="200.15 Sciences de la nature Danse"/>
                    <w:listEntry w:val="300.13 Sciences humaines Arts plastiques"/>
                    <w:listEntry w:val="300.15 Sciences humaines Danse"/>
                    <w:listEntry w:val="300.32 Sciences humaines administration"/>
                    <w:listEntry w:val="300.33 Sciences humaines individu"/>
                    <w:listEntry w:val="300.35 Sciences humaines Monde et société "/>
                    <w:listEntry w:val="500.A0 Arts et lettres Communication"/>
                    <w:listEntry w:val="500.A0 Arts et lettres Cinéma"/>
                    <w:listEntry w:val="500.A0 Arts et lettres Littérature"/>
                    <w:listEntry w:val="500.A0 Arts et lettres Langues"/>
                    <w:listEntry w:val="506.A0 Danse"/>
                    <w:listEntry w:val="510.A0 Arts plastiques"/>
                  </w:ddList>
                </w:ffData>
              </w:fldChar>
            </w:r>
            <w:r w:rsidR="004A38D1">
              <w:instrText xml:space="preserve"> FORMDROPDOWN </w:instrText>
            </w:r>
            <w:r w:rsidR="00DE33F0">
              <w:fldChar w:fldCharType="separate"/>
            </w:r>
            <w:r>
              <w:fldChar w:fldCharType="end"/>
            </w:r>
          </w:p>
        </w:tc>
      </w:tr>
    </w:tbl>
    <w:p w:rsidR="00166BC5" w:rsidRDefault="00166BC5" w:rsidP="00166BC5"/>
    <w:tbl>
      <w:tblPr>
        <w:tblStyle w:val="Grilledutableau"/>
        <w:tblW w:w="0" w:type="auto"/>
        <w:tblInd w:w="-342" w:type="dxa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77"/>
        <w:gridCol w:w="1104"/>
        <w:gridCol w:w="1105"/>
        <w:gridCol w:w="1105"/>
        <w:gridCol w:w="1104"/>
        <w:gridCol w:w="1105"/>
        <w:gridCol w:w="1105"/>
        <w:gridCol w:w="1105"/>
      </w:tblGrid>
      <w:tr w:rsidR="00166BC5" w:rsidTr="002B50DB">
        <w:trPr>
          <w:trHeight w:val="375"/>
        </w:trPr>
        <w:tc>
          <w:tcPr>
            <w:tcW w:w="2577" w:type="dxa"/>
            <w:vAlign w:val="center"/>
          </w:tcPr>
          <w:p w:rsidR="00166BC5" w:rsidRPr="00DD1AD9" w:rsidRDefault="00166BC5" w:rsidP="002B50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Salaire :</w:t>
            </w:r>
          </w:p>
        </w:tc>
        <w:bookmarkStart w:id="12" w:name="Texte12"/>
        <w:tc>
          <w:tcPr>
            <w:tcW w:w="7733" w:type="dxa"/>
            <w:gridSpan w:val="7"/>
            <w:vAlign w:val="center"/>
          </w:tcPr>
          <w:p w:rsidR="00166BC5" w:rsidRPr="00C23994" w:rsidRDefault="00666947" w:rsidP="002B50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,##0.00 $;(#,##0.00 $)"/>
                  </w:textInput>
                </w:ffData>
              </w:fldChar>
            </w:r>
            <w:r w:rsidR="00166BC5">
              <w:rPr>
                <w:rFonts w:ascii="Maiandra GD" w:hAnsi="Maiandra GD"/>
              </w:rPr>
              <w:instrText xml:space="preserve"> FORMTEXT </w:instrText>
            </w:r>
            <w:r>
              <w:rPr>
                <w:rFonts w:ascii="Maiandra GD" w:hAnsi="Maiandra GD"/>
              </w:rPr>
            </w:r>
            <w:r>
              <w:rPr>
                <w:rFonts w:ascii="Maiandra GD" w:hAnsi="Maiandra GD"/>
              </w:rPr>
              <w:fldChar w:fldCharType="separate"/>
            </w:r>
            <w:r w:rsidR="002B50DB">
              <w:t>635-7</w:t>
            </w:r>
            <w:r w:rsidR="007D2417">
              <w:t>30</w:t>
            </w:r>
            <w:r>
              <w:rPr>
                <w:rFonts w:ascii="Maiandra GD" w:hAnsi="Maiandra GD"/>
              </w:rPr>
              <w:fldChar w:fldCharType="end"/>
            </w:r>
            <w:bookmarkEnd w:id="12"/>
            <w:r w:rsidR="00166BC5">
              <w:rPr>
                <w:rFonts w:ascii="Maiandra GD" w:hAnsi="Maiandra GD"/>
              </w:rPr>
              <w:t xml:space="preserve"> / semaine</w:t>
            </w:r>
          </w:p>
        </w:tc>
      </w:tr>
      <w:tr w:rsidR="00166BC5" w:rsidTr="002B50DB">
        <w:tc>
          <w:tcPr>
            <w:tcW w:w="2577" w:type="dxa"/>
            <w:vMerge w:val="restart"/>
          </w:tcPr>
          <w:p w:rsidR="00166BC5" w:rsidRPr="00DD1AD9" w:rsidRDefault="00166BC5" w:rsidP="002B50DB">
            <w:pPr>
              <w:spacing w:before="120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Horaire</w:t>
            </w:r>
            <w:proofErr w:type="gramEnd"/>
            <w:r>
              <w:rPr>
                <w:rFonts w:ascii="Maiandra GD" w:hAnsi="Maiandra GD"/>
                <w:b/>
              </w:rPr>
              <w:br/>
            </w:r>
            <w:r w:rsidRPr="00D14115">
              <w:rPr>
                <w:rFonts w:ascii="Maiandra GD" w:hAnsi="Maiandra GD"/>
                <w:b/>
                <w:sz w:val="18"/>
              </w:rPr>
              <w:t xml:space="preserve">(journées travaillées </w:t>
            </w:r>
            <w:r>
              <w:rPr>
                <w:rFonts w:ascii="Maiandra GD" w:hAnsi="Maiandra GD"/>
                <w:b/>
                <w:sz w:val="18"/>
              </w:rPr>
              <w:t>&amp;</w:t>
            </w:r>
            <w:r w:rsidRPr="00D14115">
              <w:rPr>
                <w:rFonts w:ascii="Maiandra GD" w:hAnsi="Maiandra GD"/>
                <w:b/>
                <w:sz w:val="18"/>
              </w:rPr>
              <w:t xml:space="preserve"> nombre d’heures) </w:t>
            </w:r>
            <w:r>
              <w:rPr>
                <w:rFonts w:ascii="Maiandra GD" w:hAnsi="Maiandra GD"/>
                <w:b/>
              </w:rPr>
              <w:t>:</w:t>
            </w:r>
          </w:p>
        </w:tc>
        <w:tc>
          <w:tcPr>
            <w:tcW w:w="1104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Lundi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Mardi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Mercredi</w:t>
            </w:r>
          </w:p>
        </w:tc>
        <w:tc>
          <w:tcPr>
            <w:tcW w:w="1104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Jeudi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Vendredi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Samedi</w:t>
            </w:r>
          </w:p>
        </w:tc>
        <w:tc>
          <w:tcPr>
            <w:tcW w:w="1105" w:type="dxa"/>
            <w:vAlign w:val="center"/>
          </w:tcPr>
          <w:p w:rsidR="00166BC5" w:rsidRPr="007F0448" w:rsidRDefault="00166BC5" w:rsidP="002B50DB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7F0448">
              <w:rPr>
                <w:rFonts w:ascii="Maiandra GD" w:hAnsi="Maiandra GD"/>
                <w:b/>
                <w:sz w:val="18"/>
              </w:rPr>
              <w:t>Dimanche</w:t>
            </w:r>
          </w:p>
        </w:tc>
      </w:tr>
      <w:tr w:rsidR="00166BC5" w:rsidTr="002B50DB">
        <w:trPr>
          <w:trHeight w:val="753"/>
        </w:trPr>
        <w:tc>
          <w:tcPr>
            <w:tcW w:w="2577" w:type="dxa"/>
            <w:vMerge/>
            <w:vAlign w:val="center"/>
          </w:tcPr>
          <w:p w:rsidR="00166BC5" w:rsidRDefault="00166BC5" w:rsidP="002B50DB">
            <w:pPr>
              <w:rPr>
                <w:rFonts w:ascii="Maiandra GD" w:hAnsi="Maiandra GD"/>
              </w:rPr>
            </w:pPr>
          </w:p>
        </w:tc>
        <w:bookmarkStart w:id="13" w:name="Texte10"/>
        <w:tc>
          <w:tcPr>
            <w:tcW w:w="1104" w:type="dxa"/>
            <w:vAlign w:val="center"/>
          </w:tcPr>
          <w:p w:rsidR="00166BC5" w:rsidRPr="007F0448" w:rsidRDefault="00666947" w:rsidP="0018573F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>
              <w:rPr>
                <w:rFonts w:ascii="Maiandra GD" w:hAnsi="Maiandra GD"/>
                <w:b/>
                <w:sz w:val="18"/>
              </w:rPr>
            </w:r>
            <w:r>
              <w:rPr>
                <w:rFonts w:ascii="Maiandra GD" w:hAnsi="Maiandra GD"/>
                <w:b/>
                <w:sz w:val="18"/>
              </w:rPr>
              <w:fldChar w:fldCharType="separate"/>
            </w:r>
            <w:r w:rsidR="0018573F">
              <w:t>8</w:t>
            </w:r>
            <w:r>
              <w:rPr>
                <w:rFonts w:ascii="Maiandra GD" w:hAnsi="Maiandra GD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105" w:type="dxa"/>
            <w:vAlign w:val="center"/>
          </w:tcPr>
          <w:p w:rsidR="00166BC5" w:rsidRDefault="00666947" w:rsidP="0018573F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8573F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666947" w:rsidP="0018573F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8573F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166BC5" w:rsidRDefault="00666947" w:rsidP="0018573F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8573F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666947" w:rsidP="0018573F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8573F">
              <w:t>8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666947" w:rsidP="002B50DB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166BC5" w:rsidRDefault="00666947" w:rsidP="002B50DB">
            <w:pPr>
              <w:jc w:val="center"/>
            </w:pPr>
            <w:r w:rsidRPr="002606A0">
              <w:rPr>
                <w:rFonts w:ascii="Maiandra GD" w:hAnsi="Maiandra GD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66BC5" w:rsidRPr="002606A0">
              <w:rPr>
                <w:rFonts w:ascii="Maiandra GD" w:hAnsi="Maiandra GD"/>
                <w:b/>
                <w:sz w:val="18"/>
              </w:rPr>
              <w:instrText xml:space="preserve"> FORMTEXT </w:instrText>
            </w:r>
            <w:r w:rsidRPr="002606A0">
              <w:rPr>
                <w:rFonts w:ascii="Maiandra GD" w:hAnsi="Maiandra GD"/>
                <w:b/>
                <w:sz w:val="18"/>
              </w:rPr>
            </w:r>
            <w:r w:rsidRPr="002606A0">
              <w:rPr>
                <w:rFonts w:ascii="Maiandra GD" w:hAnsi="Maiandra GD"/>
                <w:b/>
                <w:sz w:val="18"/>
              </w:rPr>
              <w:fldChar w:fldCharType="separate"/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="00166BC5" w:rsidRPr="002606A0">
              <w:rPr>
                <w:rFonts w:ascii="Maiandra GD" w:hAnsi="Maiandra GD"/>
                <w:b/>
                <w:noProof/>
                <w:sz w:val="18"/>
              </w:rPr>
              <w:t> </w:t>
            </w:r>
            <w:r w:rsidRPr="002606A0">
              <w:rPr>
                <w:rFonts w:ascii="Maiandra GD" w:hAnsi="Maiandra GD"/>
                <w:b/>
                <w:sz w:val="18"/>
              </w:rPr>
              <w:fldChar w:fldCharType="end"/>
            </w:r>
          </w:p>
        </w:tc>
      </w:tr>
    </w:tbl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Principales responsabilités</w:t>
      </w:r>
    </w:p>
    <w:bookmarkStart w:id="14" w:name="Texte11"/>
    <w:p w:rsidR="007D2417" w:rsidRDefault="00666947" w:rsidP="007D2417">
      <w:r>
        <w:rPr>
          <w:rFonts w:ascii="Maiandra GD" w:hAnsi="Maiandra GD"/>
          <w:sz w:val="14"/>
        </w:rPr>
        <w:fldChar w:fldCharType="begin">
          <w:ffData>
            <w:name w:val="Texte11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7D2417">
        <w:t>- Gestion du crédit, approbations, limites et ouvertures comptes client</w:t>
      </w:r>
      <w:r w:rsidR="00562822">
        <w:t>s</w:t>
      </w:r>
    </w:p>
    <w:p w:rsidR="007D2417" w:rsidRDefault="007D2417" w:rsidP="007D2417">
      <w:r>
        <w:t xml:space="preserve">- Gestion des comptes recevables  </w:t>
      </w:r>
    </w:p>
    <w:p w:rsidR="007D2417" w:rsidRDefault="007D2417" w:rsidP="007D2417">
      <w:r>
        <w:t xml:space="preserve">- Analyse et reconciliation des comptes de </w:t>
      </w:r>
      <w:r w:rsidR="00562822">
        <w:t>Grand-Livre</w:t>
      </w:r>
      <w:r>
        <w:t xml:space="preserve"> </w:t>
      </w:r>
    </w:p>
    <w:p w:rsidR="007D2417" w:rsidRDefault="007D2417" w:rsidP="007D2417">
      <w:r>
        <w:t>- Assi</w:t>
      </w:r>
      <w:r w:rsidR="00562822">
        <w:t>s</w:t>
      </w:r>
      <w:r>
        <w:t xml:space="preserve">ter le contrôleur et </w:t>
      </w:r>
      <w:r w:rsidR="00562822">
        <w:t xml:space="preserve">toutes </w:t>
      </w:r>
      <w:r>
        <w:t xml:space="preserve">autres tâches </w:t>
      </w:r>
      <w:r w:rsidR="00562822">
        <w:t xml:space="preserve">comptables </w:t>
      </w:r>
      <w:r>
        <w:t xml:space="preserve">connexes </w:t>
      </w:r>
    </w:p>
    <w:p w:rsidR="00166BC5" w:rsidRDefault="00666947" w:rsidP="007D2417">
      <w:pPr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end"/>
      </w:r>
      <w:bookmarkEnd w:id="14"/>
    </w:p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sz w:val="14"/>
        </w:rPr>
      </w:pPr>
      <w:r w:rsidRPr="00D14115">
        <w:rPr>
          <w:rFonts w:ascii="Maiandra GD" w:hAnsi="Maiandra GD"/>
          <w:b/>
        </w:rPr>
        <w:t>Exigences requises pour ce poste :</w:t>
      </w:r>
      <w:r w:rsidRPr="00D06C24">
        <w:rPr>
          <w:rFonts w:ascii="Maiandra GD" w:hAnsi="Maiandra GD"/>
          <w:sz w:val="14"/>
        </w:rPr>
        <w:t xml:space="preserve"> </w:t>
      </w:r>
    </w:p>
    <w:p w:rsidR="002B50DB" w:rsidRPr="002B50DB" w:rsidRDefault="00666947" w:rsidP="002B50DB"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2B50DB" w:rsidRPr="002B50DB">
        <w:t>-</w:t>
      </w:r>
      <w:r w:rsidR="002B50DB" w:rsidRPr="002B50DB">
        <w:tab/>
        <w:t>Formation en comptabilité (DEP ou AEC ou DEC)</w:t>
      </w:r>
    </w:p>
    <w:p w:rsidR="002B50DB" w:rsidRPr="002B50DB" w:rsidRDefault="002B50DB" w:rsidP="002B50DB">
      <w:r w:rsidRPr="002B50DB">
        <w:t>-</w:t>
      </w:r>
      <w:r w:rsidRPr="002B50DB">
        <w:tab/>
        <w:t>Maîtrise des principaux logiciels utilisés en bureautique (Outlook, Word, Excel)</w:t>
      </w:r>
    </w:p>
    <w:p w:rsidR="002B50DB" w:rsidRPr="002B50DB" w:rsidRDefault="002B50DB" w:rsidP="002B50DB">
      <w:r w:rsidRPr="002B50DB">
        <w:t>-</w:t>
      </w:r>
      <w:r w:rsidRPr="002B50DB">
        <w:tab/>
        <w:t>Bilinguisme (français et anglais) – essentiel</w:t>
      </w:r>
    </w:p>
    <w:p w:rsidR="002B50DB" w:rsidRPr="002B50DB" w:rsidRDefault="002B50DB" w:rsidP="002B50DB">
      <w:r w:rsidRPr="002B50DB">
        <w:t>-</w:t>
      </w:r>
      <w:r w:rsidRPr="002B50DB">
        <w:tab/>
        <w:t>Capacité à communiquer avec les clients par courriel et par téléphone de façon extrêmement professionnelle</w:t>
      </w:r>
    </w:p>
    <w:p w:rsidR="002B50DB" w:rsidRDefault="002B50DB" w:rsidP="002B50DB">
      <w:r w:rsidRPr="002B50DB">
        <w:t>-</w:t>
      </w:r>
      <w:r w:rsidRPr="002B50DB">
        <w:tab/>
        <w:t xml:space="preserve">Souci du détail et rigoureux dans son travail </w:t>
      </w:r>
    </w:p>
    <w:p w:rsidR="002B50DB" w:rsidRPr="002B50DB" w:rsidRDefault="002B50DB" w:rsidP="002B50DB">
      <w:r w:rsidRPr="002B50DB">
        <w:t>-</w:t>
      </w:r>
      <w:r w:rsidRPr="002B50DB">
        <w:tab/>
        <w:t xml:space="preserve">Expérience pertinente dans des fonctions similaires – un atout </w:t>
      </w:r>
    </w:p>
    <w:p w:rsidR="00166BC5" w:rsidRDefault="00666947" w:rsidP="002B50DB">
      <w:pPr>
        <w:spacing w:before="240"/>
        <w:ind w:left="-360"/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end"/>
      </w:r>
    </w:p>
    <w:p w:rsidR="00166BC5" w:rsidRDefault="00166BC5" w:rsidP="00166BC5">
      <w:pPr>
        <w:shd w:val="clear" w:color="auto" w:fill="EAF1DD" w:themeFill="accent3" w:themeFillTint="33"/>
        <w:spacing w:before="240"/>
        <w:ind w:left="-360"/>
        <w:rPr>
          <w:rFonts w:ascii="Maiandra GD" w:hAnsi="Maiandra GD"/>
          <w:b/>
        </w:rPr>
      </w:pPr>
      <w:r w:rsidRPr="00D14115">
        <w:rPr>
          <w:rFonts w:ascii="Maiandra GD" w:hAnsi="Maiandra GD"/>
          <w:b/>
        </w:rPr>
        <w:t>Autres informations :</w:t>
      </w:r>
    </w:p>
    <w:p w:rsidR="00166BC5" w:rsidRDefault="00666947" w:rsidP="00166BC5">
      <w:pPr>
        <w:spacing w:before="240"/>
        <w:ind w:left="-360"/>
        <w:rPr>
          <w:rFonts w:ascii="Maiandra GD" w:hAnsi="Maiandra GD"/>
          <w:sz w:val="14"/>
        </w:rPr>
      </w:pPr>
      <w:r>
        <w:rPr>
          <w:rFonts w:ascii="Maiandra GD" w:hAnsi="Maiandra GD"/>
          <w:sz w:val="1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66BC5">
        <w:rPr>
          <w:rFonts w:ascii="Maiandra GD" w:hAnsi="Maiandra GD"/>
          <w:sz w:val="14"/>
        </w:rPr>
        <w:instrText xml:space="preserve"> FORMTEXT </w:instrText>
      </w:r>
      <w:r>
        <w:rPr>
          <w:rFonts w:ascii="Maiandra GD" w:hAnsi="Maiandra GD"/>
          <w:sz w:val="14"/>
        </w:rPr>
      </w:r>
      <w:r>
        <w:rPr>
          <w:rFonts w:ascii="Maiandra GD" w:hAnsi="Maiandra GD"/>
          <w:sz w:val="14"/>
        </w:rPr>
        <w:fldChar w:fldCharType="separate"/>
      </w:r>
      <w:r w:rsidR="0018573F">
        <w:t xml:space="preserve">Veuillez envoyer votre CV par courriel, les candidatures retenues seront contactées. </w:t>
      </w:r>
      <w:r>
        <w:rPr>
          <w:rFonts w:ascii="Maiandra GD" w:hAnsi="Maiandra GD"/>
          <w:sz w:val="14"/>
        </w:rPr>
        <w:fldChar w:fldCharType="end"/>
      </w:r>
    </w:p>
    <w:p w:rsidR="00CD0136" w:rsidRDefault="00CD0136" w:rsidP="00166BC5"/>
    <w:sectPr w:rsidR="00CD0136" w:rsidSect="006E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630" w:bottom="450" w:left="1440" w:header="54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F0" w:rsidRDefault="00DE33F0" w:rsidP="008D6A4D">
      <w:r>
        <w:separator/>
      </w:r>
    </w:p>
  </w:endnote>
  <w:endnote w:type="continuationSeparator" w:id="0">
    <w:p w:rsidR="00DE33F0" w:rsidRDefault="00DE33F0" w:rsidP="008D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Default="002B50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Pr="00B81CC2" w:rsidRDefault="002B50DB" w:rsidP="00B81CC2">
    <w:pPr>
      <w:pStyle w:val="Pieddepage"/>
      <w:tabs>
        <w:tab w:val="clear" w:pos="8640"/>
        <w:tab w:val="right" w:pos="9900"/>
      </w:tabs>
      <w:rPr>
        <w:rFonts w:ascii="Footlight MT Light" w:hAnsi="Footlight MT Light"/>
        <w:sz w:val="16"/>
      </w:rPr>
    </w:pPr>
    <w:r>
      <w:tab/>
    </w:r>
    <w:r>
      <w:tab/>
    </w:r>
    <w:r w:rsidRPr="00B81CC2">
      <w:rPr>
        <w:rFonts w:ascii="Footlight MT Light" w:hAnsi="Footlight MT Light"/>
        <w:sz w:val="16"/>
      </w:rPr>
      <w:t xml:space="preserve">Dernière mise à jour </w:t>
    </w:r>
    <w:r w:rsidRPr="00B81CC2">
      <w:rPr>
        <w:rFonts w:ascii="Footlight MT Light" w:hAnsi="Footlight MT Light"/>
        <w:sz w:val="16"/>
      </w:rPr>
      <w:fldChar w:fldCharType="begin"/>
    </w:r>
    <w:r w:rsidRPr="00B81CC2">
      <w:rPr>
        <w:rFonts w:ascii="Footlight MT Light" w:hAnsi="Footlight MT Light"/>
        <w:sz w:val="16"/>
      </w:rPr>
      <w:instrText xml:space="preserve"> TIME \@ "d MMMM yyyy" </w:instrText>
    </w:r>
    <w:r w:rsidRPr="00B81CC2">
      <w:rPr>
        <w:rFonts w:ascii="Footlight MT Light" w:hAnsi="Footlight MT Light"/>
        <w:sz w:val="16"/>
      </w:rPr>
      <w:fldChar w:fldCharType="separate"/>
    </w:r>
    <w:r w:rsidR="00447BDE">
      <w:rPr>
        <w:rFonts w:ascii="Footlight MT Light" w:hAnsi="Footlight MT Light"/>
        <w:noProof/>
        <w:sz w:val="16"/>
      </w:rPr>
      <w:t>22 septembre 2017</w:t>
    </w:r>
    <w:r w:rsidRPr="00B81CC2">
      <w:rPr>
        <w:rFonts w:ascii="Footlight MT Light" w:hAnsi="Footlight MT Light"/>
        <w:sz w:val="16"/>
      </w:rPr>
      <w:fldChar w:fldCharType="end"/>
    </w:r>
  </w:p>
  <w:p w:rsidR="002B50DB" w:rsidRDefault="002B50DB" w:rsidP="00B81CC2">
    <w:pPr>
      <w:pStyle w:val="Pieddepage"/>
      <w:tabs>
        <w:tab w:val="clear" w:pos="8640"/>
        <w:tab w:val="right" w:pos="99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Default="002B50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F0" w:rsidRDefault="00DE33F0" w:rsidP="008D6A4D">
      <w:r>
        <w:separator/>
      </w:r>
    </w:p>
  </w:footnote>
  <w:footnote w:type="continuationSeparator" w:id="0">
    <w:p w:rsidR="00DE33F0" w:rsidRDefault="00DE33F0" w:rsidP="008D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Default="002B50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Default="002B50DB" w:rsidP="007E4806">
    <w:pPr>
      <w:pStyle w:val="En-tte"/>
      <w:tabs>
        <w:tab w:val="clear" w:pos="8640"/>
        <w:tab w:val="right" w:pos="9900"/>
      </w:tabs>
      <w:ind w:right="540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47625</wp:posOffset>
          </wp:positionV>
          <wp:extent cx="6457950" cy="771525"/>
          <wp:effectExtent l="19050" t="0" r="0" b="0"/>
          <wp:wrapNone/>
          <wp:docPr id="2" name="Image 1" descr="C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82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4302760</wp:posOffset>
              </wp:positionH>
              <wp:positionV relativeFrom="paragraph">
                <wp:posOffset>-58420</wp:posOffset>
              </wp:positionV>
              <wp:extent cx="2020570" cy="9148445"/>
              <wp:effectExtent l="0" t="0" r="10795" b="2540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0570" cy="91484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BA228D" id="Rectangle 3" o:spid="_x0000_s1026" style="position:absolute;margin-left:338.8pt;margin-top:-4.6pt;width:159.1pt;height:720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" fillcolor="#95b3d7 [1940]" stroked="f" strokecolor="#95b3d7 [1940]" strokeweight="1pt">
              <v:fill color2="#dbe5f1 [660]" angle="135" focus="50%" type="gradient"/>
              <v:shadow on="t" color="#243f60 [1604]" opacity=".5" offset="1pt"/>
            </v:rect>
          </w:pict>
        </mc:Fallback>
      </mc:AlternateContent>
    </w:r>
    <w:r w:rsidR="0056282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4060190</wp:posOffset>
              </wp:positionH>
              <wp:positionV relativeFrom="paragraph">
                <wp:posOffset>-951865</wp:posOffset>
              </wp:positionV>
              <wp:extent cx="1080135" cy="2740025"/>
              <wp:effectExtent l="39370" t="20955" r="20955" b="323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80135" cy="27400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7796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319.7pt;margin-top:-74.95pt;width:85.05pt;height:215.7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" fillcolor="white [3201]" strokecolor="#c2d69b [1942]" strokeweight="1pt">
              <v:fill color2="#d6e3bc [1302]" focus="100%" type="gradient"/>
              <v:shadow on="t" color="#4e6128 [1606]" opacity=".5" offset="1pt"/>
            </v:shape>
          </w:pict>
        </mc:Fallback>
      </mc:AlternateContent>
    </w:r>
  </w:p>
  <w:p w:rsidR="002B50DB" w:rsidRDefault="0056282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4763135</wp:posOffset>
              </wp:positionH>
              <wp:positionV relativeFrom="paragraph">
                <wp:posOffset>372745</wp:posOffset>
              </wp:positionV>
              <wp:extent cx="1157605" cy="266700"/>
              <wp:effectExtent l="635" t="1270" r="381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DB" w:rsidRPr="008B7557" w:rsidRDefault="002B50DB" w:rsidP="008B7557">
                          <w:pPr>
                            <w:jc w:val="right"/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</w:pPr>
                          <w:r w:rsidRPr="00A11A5B"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  <w:t xml:space="preserve">TEMPS </w:t>
                          </w:r>
                          <w:r>
                            <w:rPr>
                              <w:rFonts w:ascii="Californian FB" w:hAnsi="Californian FB"/>
                              <w:b/>
                              <w:color w:val="76923C" w:themeColor="accent3" w:themeShade="BF"/>
                              <w:sz w:val="16"/>
                              <w:lang w:val="fr-FR"/>
                            </w:rPr>
                            <w:t>COMPLET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5.05pt;margin-top:29.35pt;width:91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" stroked="f">
              <v:fill opacity="0"/>
              <v:textbox>
                <w:txbxContent>
                  <w:p w:rsidR="002B50DB" w:rsidRPr="008B7557" w:rsidRDefault="002B50DB" w:rsidP="008B7557">
                    <w:pPr>
                      <w:jc w:val="right"/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</w:pPr>
                    <w:r w:rsidRPr="00A11A5B"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  <w:t xml:space="preserve">TEMPS </w:t>
                    </w:r>
                    <w:r>
                      <w:rPr>
                        <w:rFonts w:ascii="Californian FB" w:hAnsi="Californian FB"/>
                        <w:b/>
                        <w:color w:val="76923C" w:themeColor="accent3" w:themeShade="BF"/>
                        <w:sz w:val="16"/>
                        <w:lang w:val="fr-FR"/>
                      </w:rPr>
                      <w:t>COMPLET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B" w:rsidRDefault="002B50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D04"/>
    <w:multiLevelType w:val="hybridMultilevel"/>
    <w:tmpl w:val="0CB25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C82"/>
    <w:multiLevelType w:val="hybridMultilevel"/>
    <w:tmpl w:val="AAF85BC8"/>
    <w:lvl w:ilvl="0" w:tplc="5B3A3FA6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033E"/>
    <w:multiLevelType w:val="hybridMultilevel"/>
    <w:tmpl w:val="4650C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64D"/>
    <w:multiLevelType w:val="hybridMultilevel"/>
    <w:tmpl w:val="8AA2D93E"/>
    <w:lvl w:ilvl="0" w:tplc="D16EE4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5B3D7" w:themeColor="accent1" w:themeTint="9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7"/>
    <w:rsid w:val="00003454"/>
    <w:rsid w:val="00030FA6"/>
    <w:rsid w:val="000371B8"/>
    <w:rsid w:val="00044550"/>
    <w:rsid w:val="000D6A49"/>
    <w:rsid w:val="00166BC5"/>
    <w:rsid w:val="00175613"/>
    <w:rsid w:val="0018573F"/>
    <w:rsid w:val="00190710"/>
    <w:rsid w:val="001F38B9"/>
    <w:rsid w:val="00260521"/>
    <w:rsid w:val="00280E35"/>
    <w:rsid w:val="0028179D"/>
    <w:rsid w:val="00284D8A"/>
    <w:rsid w:val="002B50DB"/>
    <w:rsid w:val="002C0FA6"/>
    <w:rsid w:val="002D6EC4"/>
    <w:rsid w:val="00337003"/>
    <w:rsid w:val="00414A23"/>
    <w:rsid w:val="00416BB0"/>
    <w:rsid w:val="0042033B"/>
    <w:rsid w:val="00447BDE"/>
    <w:rsid w:val="004A228F"/>
    <w:rsid w:val="004A38D1"/>
    <w:rsid w:val="004C60CC"/>
    <w:rsid w:val="004E18BF"/>
    <w:rsid w:val="00562822"/>
    <w:rsid w:val="005B3105"/>
    <w:rsid w:val="00610CCC"/>
    <w:rsid w:val="006205E7"/>
    <w:rsid w:val="0066442D"/>
    <w:rsid w:val="00666947"/>
    <w:rsid w:val="00671F67"/>
    <w:rsid w:val="006A670A"/>
    <w:rsid w:val="006C193D"/>
    <w:rsid w:val="006C4BF3"/>
    <w:rsid w:val="006E5D76"/>
    <w:rsid w:val="00710001"/>
    <w:rsid w:val="007106C9"/>
    <w:rsid w:val="007D2417"/>
    <w:rsid w:val="007E02F2"/>
    <w:rsid w:val="007E4806"/>
    <w:rsid w:val="007F0448"/>
    <w:rsid w:val="008B6FDA"/>
    <w:rsid w:val="008B7557"/>
    <w:rsid w:val="008C28F3"/>
    <w:rsid w:val="008D6A4D"/>
    <w:rsid w:val="008E720A"/>
    <w:rsid w:val="0094321D"/>
    <w:rsid w:val="00975DCE"/>
    <w:rsid w:val="00A11A5B"/>
    <w:rsid w:val="00A2025E"/>
    <w:rsid w:val="00A35266"/>
    <w:rsid w:val="00A65829"/>
    <w:rsid w:val="00A82FFD"/>
    <w:rsid w:val="00AB7CEE"/>
    <w:rsid w:val="00B10D4E"/>
    <w:rsid w:val="00B81CC2"/>
    <w:rsid w:val="00BD00F8"/>
    <w:rsid w:val="00BF4867"/>
    <w:rsid w:val="00C23994"/>
    <w:rsid w:val="00C24592"/>
    <w:rsid w:val="00C278B7"/>
    <w:rsid w:val="00C55C5D"/>
    <w:rsid w:val="00C604C3"/>
    <w:rsid w:val="00CA3DA1"/>
    <w:rsid w:val="00CB35BC"/>
    <w:rsid w:val="00CC40E3"/>
    <w:rsid w:val="00CC6B0C"/>
    <w:rsid w:val="00CD0136"/>
    <w:rsid w:val="00D14115"/>
    <w:rsid w:val="00D37728"/>
    <w:rsid w:val="00D664C5"/>
    <w:rsid w:val="00D95BDF"/>
    <w:rsid w:val="00DD1AD9"/>
    <w:rsid w:val="00DE33F0"/>
    <w:rsid w:val="00DF03B4"/>
    <w:rsid w:val="00E35309"/>
    <w:rsid w:val="00EC67A7"/>
    <w:rsid w:val="00FD69BF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5:docId w15:val="{3742C173-250A-43CC-B095-51E49E3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03"/>
  </w:style>
  <w:style w:type="paragraph" w:styleId="Titre1">
    <w:name w:val="heading 1"/>
    <w:basedOn w:val="Normal"/>
    <w:next w:val="Normal"/>
    <w:link w:val="Titre1Car"/>
    <w:qFormat/>
    <w:rsid w:val="008D6A4D"/>
    <w:pPr>
      <w:tabs>
        <w:tab w:val="left" w:pos="7185"/>
      </w:tabs>
      <w:ind w:left="-907" w:right="-1080"/>
      <w:jc w:val="right"/>
      <w:outlineLvl w:val="0"/>
    </w:pPr>
    <w:rPr>
      <w:rFonts w:eastAsia="Times New Roman" w:cs="Arial"/>
      <w:b/>
      <w:color w:val="808080"/>
      <w:sz w:val="36"/>
      <w:szCs w:val="36"/>
      <w:lang w:val="en-GB"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6A4D"/>
    <w:rPr>
      <w:rFonts w:eastAsia="Times New Roman" w:cs="Arial"/>
      <w:b/>
      <w:color w:val="808080"/>
      <w:sz w:val="36"/>
      <w:szCs w:val="36"/>
      <w:lang w:val="en-GB" w:bidi="ne-IN"/>
    </w:rPr>
  </w:style>
  <w:style w:type="paragraph" w:styleId="En-tte">
    <w:name w:val="header"/>
    <w:basedOn w:val="Normal"/>
    <w:link w:val="En-tt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6A4D"/>
  </w:style>
  <w:style w:type="paragraph" w:styleId="Pieddepage">
    <w:name w:val="footer"/>
    <w:basedOn w:val="Normal"/>
    <w:link w:val="PieddepageCar"/>
    <w:uiPriority w:val="99"/>
    <w:unhideWhenUsed/>
    <w:rsid w:val="008D6A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A4D"/>
  </w:style>
  <w:style w:type="paragraph" w:styleId="Textedebulles">
    <w:name w:val="Balloon Text"/>
    <w:basedOn w:val="Normal"/>
    <w:link w:val="TextedebullesCar"/>
    <w:uiPriority w:val="99"/>
    <w:semiHidden/>
    <w:unhideWhenUsed/>
    <w:rsid w:val="008D6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A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1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9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Montmorency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ACCSAA</dc:creator>
  <cp:keywords/>
  <dc:description/>
  <cp:lastModifiedBy>Deraps, Christina</cp:lastModifiedBy>
  <cp:revision>2</cp:revision>
  <cp:lastPrinted>2012-04-04T17:14:00Z</cp:lastPrinted>
  <dcterms:created xsi:type="dcterms:W3CDTF">2017-09-22T18:52:00Z</dcterms:created>
  <dcterms:modified xsi:type="dcterms:W3CDTF">2017-09-22T18:52:00Z</dcterms:modified>
</cp:coreProperties>
</file>