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D967A2">
        <w:rPr>
          <w:rFonts w:ascii="Helvetica" w:hAnsi="Helvetica" w:cstheme="minorHAnsi"/>
          <w:b/>
          <w:sz w:val="20"/>
          <w:lang w:val="fr-CA"/>
        </w:rPr>
        <w:t>MONITEUR</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D967A2">
        <w:rPr>
          <w:rFonts w:ascii="Helvetica" w:hAnsi="Helvetica" w:cstheme="minorHAnsi"/>
          <w:b/>
          <w:sz w:val="20"/>
          <w:lang w:val="fr-CA"/>
        </w:rPr>
        <w:t>MONI</w:t>
      </w:r>
      <w:r w:rsidR="00A32E45">
        <w:rPr>
          <w:rFonts w:ascii="Helvetica" w:hAnsi="Helvetica" w:cstheme="minorHAnsi"/>
          <w:b/>
          <w:sz w:val="20"/>
          <w:lang w:val="fr-CA"/>
        </w:rPr>
        <w:t>VH</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A32E45">
        <w:rPr>
          <w:rFonts w:ascii="Helvetica" w:hAnsi="Helvetica" w:cstheme="minorHAnsi"/>
          <w:b/>
          <w:sz w:val="20"/>
          <w:lang w:val="fr-CA"/>
        </w:rPr>
        <w:t>Mai</w:t>
      </w:r>
      <w:r w:rsidR="00D24179">
        <w:rPr>
          <w:rFonts w:ascii="Helvetica" w:hAnsi="Helvetica" w:cstheme="minorHAnsi"/>
          <w:b/>
          <w:sz w:val="20"/>
          <w:lang w:val="fr-CA"/>
        </w:rPr>
        <w:t xml:space="preserve">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 xml:space="preserve">Est responsable </w:t>
      </w:r>
      <w:r w:rsidR="00A32E45">
        <w:rPr>
          <w:rFonts w:asciiTheme="minorHAnsi" w:hAnsiTheme="minorHAnsi" w:cstheme="minorHAnsi"/>
          <w:b w:val="0"/>
          <w:color w:val="3E3E3E"/>
          <w:sz w:val="20"/>
          <w:szCs w:val="20"/>
        </w:rPr>
        <w:t xml:space="preserve">de campeurs à besoins particuliers (DI, TSA, problèmes de santé </w:t>
      </w:r>
      <w:r w:rsidR="00B06EF8">
        <w:rPr>
          <w:rFonts w:asciiTheme="minorHAnsi" w:hAnsiTheme="minorHAnsi" w:cstheme="minorHAnsi"/>
          <w:b w:val="0"/>
          <w:color w:val="3E3E3E"/>
          <w:sz w:val="20"/>
          <w:szCs w:val="20"/>
        </w:rPr>
        <w:t>mentale</w:t>
      </w:r>
      <w:r w:rsidR="00A32E45">
        <w:rPr>
          <w:rFonts w:asciiTheme="minorHAnsi" w:hAnsiTheme="minorHAnsi" w:cstheme="minorHAnsi"/>
          <w:b w:val="0"/>
          <w:color w:val="3E3E3E"/>
          <w:sz w:val="20"/>
          <w:szCs w:val="20"/>
        </w:rPr>
        <w:t>…)</w:t>
      </w:r>
      <w:r w:rsidRPr="00D967A2">
        <w:rPr>
          <w:rFonts w:asciiTheme="minorHAnsi" w:hAnsiTheme="minorHAnsi" w:cstheme="minorHAnsi"/>
          <w:b w:val="0"/>
          <w:color w:val="3E3E3E"/>
          <w:sz w:val="20"/>
          <w:szCs w:val="20"/>
        </w:rPr>
        <w:t xml:space="preserve"> qu’il doit encadrer et acco</w:t>
      </w:r>
      <w:r>
        <w:rPr>
          <w:rFonts w:asciiTheme="minorHAnsi" w:hAnsiTheme="minorHAnsi" w:cstheme="minorHAnsi"/>
          <w:b w:val="0"/>
          <w:color w:val="3E3E3E"/>
          <w:sz w:val="20"/>
          <w:szCs w:val="20"/>
        </w:rPr>
        <w:t>mpagner tout au long du séjour;</w:t>
      </w:r>
    </w:p>
    <w:p w:rsid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Anime les plateaux d’activités, les transitions et les déplacements et supervise l</w:t>
      </w:r>
      <w:r>
        <w:rPr>
          <w:rFonts w:asciiTheme="minorHAnsi" w:hAnsiTheme="minorHAnsi" w:cstheme="minorHAnsi"/>
          <w:b w:val="0"/>
          <w:color w:val="3E3E3E"/>
          <w:sz w:val="20"/>
          <w:szCs w:val="20"/>
        </w:rPr>
        <w:t>es activités de vie quotidienne;</w:t>
      </w:r>
    </w:p>
    <w:p w:rsidR="00D967A2" w:rsidRP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Assure le bien-être de tous les campeurs sous sa responsabilité.</w:t>
      </w:r>
    </w:p>
    <w:p w:rsidR="00D967A2" w:rsidRPr="00D967A2" w:rsidRDefault="00D967A2" w:rsidP="00332D0A">
      <w:pPr>
        <w:pStyle w:val="basesous-titre"/>
        <w:spacing w:line="260" w:lineRule="exact"/>
        <w:ind w:left="284" w:hanging="294"/>
        <w:jc w:val="both"/>
        <w:rPr>
          <w:rFonts w:asciiTheme="minorHAnsi" w:hAnsiTheme="minorHAnsi" w:cstheme="minorHAnsi"/>
          <w:b w:val="0"/>
          <w:color w:val="3E3E3E"/>
          <w:sz w:val="20"/>
          <w:szCs w:val="20"/>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8D4C1D" w:rsidRPr="00945549"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Être responsable, polyvalent, dy</w:t>
      </w:r>
      <w:r w:rsidR="00E36FAC">
        <w:rPr>
          <w:rFonts w:asciiTheme="minorHAnsi" w:hAnsiTheme="minorHAnsi" w:cstheme="minorHAnsi"/>
          <w:color w:val="3E3E3E"/>
          <w:sz w:val="20"/>
        </w:rPr>
        <w:t>namique, débrouillard et créatif</w:t>
      </w:r>
      <w:r w:rsidRPr="00945549">
        <w:rPr>
          <w:rFonts w:asciiTheme="minorHAnsi" w:hAnsiTheme="minorHAnsi" w:cstheme="minorHAnsi"/>
          <w:color w:val="3E3E3E"/>
          <w:sz w:val="20"/>
        </w:rPr>
        <w:t>;</w:t>
      </w:r>
    </w:p>
    <w:p w:rsidR="008D4C1D"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Posséder un bon esprit d’équipe </w:t>
      </w:r>
      <w:r w:rsidR="00E36FAC">
        <w:rPr>
          <w:rFonts w:asciiTheme="minorHAnsi" w:hAnsiTheme="minorHAnsi" w:cstheme="minorHAnsi"/>
          <w:color w:val="3E3E3E"/>
          <w:sz w:val="20"/>
        </w:rPr>
        <w:t>et être en bonne forme physique</w:t>
      </w:r>
      <w:r w:rsidRPr="00945549">
        <w:rPr>
          <w:rFonts w:asciiTheme="minorHAnsi" w:hAnsiTheme="minorHAnsi" w:cstheme="minorHAnsi"/>
          <w:color w:val="3E3E3E"/>
          <w:sz w:val="20"/>
        </w:rPr>
        <w:t>;</w:t>
      </w:r>
    </w:p>
    <w:p w:rsidR="00B77561" w:rsidRPr="00B77561" w:rsidRDefault="00B77561" w:rsidP="00B77561">
      <w:pPr>
        <w:pStyle w:val="Paragraphedeliste"/>
        <w:numPr>
          <w:ilvl w:val="0"/>
          <w:numId w:val="26"/>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Posséder des habiletés et/ou de l’intérê</w:t>
      </w:r>
      <w:r>
        <w:rPr>
          <w:rFonts w:asciiTheme="minorHAnsi" w:hAnsiTheme="minorHAnsi" w:cstheme="minorHAnsi"/>
          <w:color w:val="3E3E3E"/>
          <w:sz w:val="20"/>
          <w:szCs w:val="20"/>
        </w:rPr>
        <w:t>t pour le plein air et le sport</w:t>
      </w:r>
      <w:r w:rsidRPr="00515BD6">
        <w:rPr>
          <w:rFonts w:asciiTheme="minorHAnsi" w:hAnsiTheme="minorHAnsi" w:cstheme="minorHAnsi"/>
          <w:color w:val="3E3E3E"/>
          <w:sz w:val="20"/>
          <w:szCs w:val="20"/>
        </w:rPr>
        <w:t>;</w:t>
      </w:r>
    </w:p>
    <w:p w:rsidR="008D4C1D"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Aimer la </w:t>
      </w:r>
      <w:r w:rsidR="00B77561">
        <w:rPr>
          <w:rFonts w:asciiTheme="minorHAnsi" w:hAnsiTheme="minorHAnsi" w:cstheme="minorHAnsi"/>
          <w:color w:val="3E3E3E"/>
          <w:sz w:val="20"/>
        </w:rPr>
        <w:t>nature et la vie de groupes;</w:t>
      </w:r>
    </w:p>
    <w:p w:rsidR="00B77561" w:rsidRPr="00B77561" w:rsidRDefault="00B06EF8" w:rsidP="00B77561">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rPr>
        <w:t>Avoir des a</w:t>
      </w:r>
      <w:r w:rsidR="00B77561" w:rsidRPr="00E36FAC">
        <w:rPr>
          <w:rFonts w:asciiTheme="minorHAnsi" w:hAnsiTheme="minorHAnsi" w:cstheme="minorHAnsi"/>
          <w:color w:val="3E3E3E"/>
          <w:sz w:val="20"/>
        </w:rPr>
        <w:t>ptitude</w:t>
      </w:r>
      <w:r>
        <w:rPr>
          <w:rFonts w:asciiTheme="minorHAnsi" w:hAnsiTheme="minorHAnsi" w:cstheme="minorHAnsi"/>
          <w:color w:val="3E3E3E"/>
          <w:sz w:val="20"/>
        </w:rPr>
        <w:t>s</w:t>
      </w:r>
      <w:r w:rsidR="00B77561" w:rsidRPr="00E36FAC">
        <w:rPr>
          <w:rFonts w:asciiTheme="minorHAnsi" w:hAnsiTheme="minorHAnsi" w:cstheme="minorHAnsi"/>
          <w:color w:val="3E3E3E"/>
          <w:sz w:val="20"/>
        </w:rPr>
        <w:t xml:space="preserve"> à travailler avec les personnes </w:t>
      </w:r>
      <w:r w:rsidR="00B77561">
        <w:rPr>
          <w:rFonts w:asciiTheme="minorHAnsi" w:hAnsiTheme="minorHAnsi" w:cstheme="minorHAnsi"/>
          <w:color w:val="3E3E3E"/>
          <w:sz w:val="20"/>
        </w:rPr>
        <w:t>à besoins particuliers;</w:t>
      </w:r>
    </w:p>
    <w:p w:rsidR="00B77561" w:rsidRPr="00B77561" w:rsidRDefault="00B77561" w:rsidP="00B77561">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rPr>
        <w:t>É</w:t>
      </w:r>
      <w:r w:rsidRPr="00E36FAC">
        <w:rPr>
          <w:rFonts w:asciiTheme="minorHAnsi" w:hAnsiTheme="minorHAnsi" w:cstheme="minorHAnsi"/>
          <w:color w:val="3E3E3E"/>
          <w:sz w:val="20"/>
        </w:rPr>
        <w:t>tudier en éducation spécialisée</w:t>
      </w:r>
      <w:r>
        <w:rPr>
          <w:rFonts w:asciiTheme="minorHAnsi" w:hAnsiTheme="minorHAnsi" w:cstheme="minorHAnsi"/>
          <w:color w:val="3E3E3E"/>
          <w:sz w:val="20"/>
        </w:rPr>
        <w:t>, travail social, psychoéducation</w:t>
      </w:r>
      <w:r w:rsidRPr="00E36FAC">
        <w:rPr>
          <w:rFonts w:asciiTheme="minorHAnsi" w:hAnsiTheme="minorHAnsi" w:cstheme="minorHAnsi"/>
          <w:color w:val="3E3E3E"/>
          <w:sz w:val="20"/>
        </w:rPr>
        <w:t xml:space="preserve"> ou </w:t>
      </w:r>
      <w:r>
        <w:rPr>
          <w:rFonts w:asciiTheme="minorHAnsi" w:hAnsiTheme="minorHAnsi" w:cstheme="minorHAnsi"/>
          <w:color w:val="3E3E3E"/>
          <w:sz w:val="20"/>
        </w:rPr>
        <w:t xml:space="preserve">dans </w:t>
      </w:r>
      <w:r w:rsidRPr="00E36FAC">
        <w:rPr>
          <w:rFonts w:asciiTheme="minorHAnsi" w:hAnsiTheme="minorHAnsi" w:cstheme="minorHAnsi"/>
          <w:color w:val="3E3E3E"/>
          <w:sz w:val="20"/>
        </w:rPr>
        <w:t>un</w:t>
      </w:r>
      <w:r>
        <w:rPr>
          <w:rFonts w:asciiTheme="minorHAnsi" w:hAnsiTheme="minorHAnsi" w:cstheme="minorHAnsi"/>
          <w:color w:val="3E3E3E"/>
          <w:sz w:val="20"/>
        </w:rPr>
        <w:t xml:space="preserve"> autre</w:t>
      </w:r>
      <w:r w:rsidRPr="00E36FAC">
        <w:rPr>
          <w:rFonts w:asciiTheme="minorHAnsi" w:hAnsiTheme="minorHAnsi" w:cstheme="minorHAnsi"/>
          <w:color w:val="3E3E3E"/>
          <w:sz w:val="20"/>
        </w:rPr>
        <w:t xml:space="preserve"> domaine relié à l’emploi</w:t>
      </w:r>
      <w:r>
        <w:rPr>
          <w:rFonts w:asciiTheme="minorHAnsi" w:hAnsiTheme="minorHAnsi" w:cstheme="minorHAnsi"/>
          <w:color w:val="3E3E3E"/>
          <w:sz w:val="20"/>
        </w:rPr>
        <w:t>;</w:t>
      </w:r>
    </w:p>
    <w:p w:rsidR="00B77561" w:rsidRPr="00B77561" w:rsidRDefault="00B77561" w:rsidP="00B77561">
      <w:pPr>
        <w:pStyle w:val="Paragraphedeliste"/>
        <w:numPr>
          <w:ilvl w:val="0"/>
          <w:numId w:val="26"/>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 xml:space="preserve">Posséder un cours de secourisme, une expérience en camp de vacances, en loisirs </w:t>
      </w:r>
      <w:r>
        <w:rPr>
          <w:rFonts w:asciiTheme="minorHAnsi" w:hAnsiTheme="minorHAnsi" w:cstheme="minorHAnsi"/>
          <w:color w:val="3E3E3E"/>
          <w:sz w:val="20"/>
          <w:szCs w:val="20"/>
        </w:rPr>
        <w:t>ou en animation sont des atouts.</w:t>
      </w:r>
    </w:p>
    <w:p w:rsidR="00B77561" w:rsidRPr="00B77561" w:rsidRDefault="00B77561" w:rsidP="00B77561">
      <w:pPr>
        <w:ind w:left="360"/>
        <w:rPr>
          <w:rFonts w:asciiTheme="minorHAnsi" w:hAnsiTheme="minorHAnsi" w:cstheme="minorHAnsi"/>
          <w:color w:val="3E3E3E"/>
          <w:sz w:val="20"/>
        </w:rPr>
      </w:pPr>
    </w:p>
    <w:p w:rsidR="00332D0A" w:rsidRPr="00217C10" w:rsidRDefault="00332D0A" w:rsidP="00945549">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D967A2" w:rsidRPr="00515BD6" w:rsidRDefault="00B77561"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Avoir un minimum de 18</w:t>
      </w:r>
      <w:r w:rsidR="00E36FAC">
        <w:rPr>
          <w:rFonts w:asciiTheme="minorHAnsi" w:hAnsiTheme="minorHAnsi" w:cstheme="minorHAnsi"/>
          <w:color w:val="3E3E3E"/>
          <w:sz w:val="20"/>
          <w:szCs w:val="20"/>
        </w:rPr>
        <w:t xml:space="preserve"> ans</w:t>
      </w:r>
      <w:r w:rsidR="00D967A2" w:rsidRPr="00515BD6">
        <w:rPr>
          <w:rFonts w:asciiTheme="minorHAnsi" w:hAnsiTheme="minorHAnsi" w:cstheme="minorHAnsi"/>
          <w:color w:val="3E3E3E"/>
          <w:sz w:val="20"/>
          <w:szCs w:val="20"/>
        </w:rPr>
        <w:t>;</w:t>
      </w:r>
    </w:p>
    <w:p w:rsidR="00D967A2" w:rsidRPr="00515BD6" w:rsidRDefault="00D967A2"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Doit loger sur le</w:t>
      </w:r>
      <w:r w:rsidR="00E36FAC">
        <w:rPr>
          <w:rFonts w:asciiTheme="minorHAnsi" w:hAnsiTheme="minorHAnsi" w:cstheme="minorHAnsi"/>
          <w:color w:val="3E3E3E"/>
          <w:sz w:val="20"/>
          <w:szCs w:val="20"/>
        </w:rPr>
        <w:t xml:space="preserve"> site du camp le temps du séjour</w:t>
      </w:r>
      <w:r w:rsidRPr="00515BD6">
        <w:rPr>
          <w:rFonts w:asciiTheme="minorHAnsi" w:hAnsiTheme="minorHAnsi" w:cstheme="minorHAnsi"/>
          <w:color w:val="3E3E3E"/>
          <w:sz w:val="20"/>
          <w:szCs w:val="20"/>
        </w:rPr>
        <w:t>;</w:t>
      </w:r>
    </w:p>
    <w:p w:rsidR="00E36FAC" w:rsidRPr="00B77561" w:rsidRDefault="00B77561" w:rsidP="00B77561">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Doit d</w:t>
      </w:r>
      <w:r w:rsidR="00D967A2" w:rsidRPr="00515BD6">
        <w:rPr>
          <w:rFonts w:asciiTheme="minorHAnsi" w:hAnsiTheme="minorHAnsi" w:cstheme="minorHAnsi"/>
          <w:color w:val="3E3E3E"/>
          <w:sz w:val="20"/>
          <w:szCs w:val="20"/>
        </w:rPr>
        <w:t>étenir le DAFA (Diplôme d’aptitude aux fonctions d’animateur) ou l’o</w:t>
      </w:r>
      <w:r w:rsidR="00E36FAC">
        <w:rPr>
          <w:rFonts w:asciiTheme="minorHAnsi" w:hAnsiTheme="minorHAnsi" w:cstheme="minorHAnsi"/>
          <w:color w:val="3E3E3E"/>
          <w:sz w:val="20"/>
          <w:szCs w:val="20"/>
        </w:rPr>
        <w:t>btenir avant le début des camps</w:t>
      </w:r>
      <w:r w:rsidR="00D967A2" w:rsidRPr="00515BD6">
        <w:rPr>
          <w:rFonts w:asciiTheme="minorHAnsi" w:hAnsiTheme="minorHAnsi" w:cstheme="minorHAnsi"/>
          <w:color w:val="3E3E3E"/>
          <w:sz w:val="20"/>
          <w:szCs w:val="20"/>
        </w:rPr>
        <w:t>;</w:t>
      </w:r>
    </w:p>
    <w:p w:rsidR="00B77561" w:rsidRDefault="00D967A2" w:rsidP="00FA52CB">
      <w:pPr>
        <w:pStyle w:val="Paragraphedeliste"/>
        <w:numPr>
          <w:ilvl w:val="0"/>
          <w:numId w:val="32"/>
        </w:numPr>
        <w:rPr>
          <w:rFonts w:asciiTheme="minorHAnsi" w:hAnsiTheme="minorHAnsi" w:cstheme="minorHAnsi"/>
          <w:color w:val="3E3E3E"/>
          <w:sz w:val="20"/>
          <w:szCs w:val="20"/>
        </w:rPr>
      </w:pPr>
      <w:r w:rsidRPr="00B77561">
        <w:rPr>
          <w:rFonts w:asciiTheme="minorHAnsi" w:hAnsiTheme="minorHAnsi" w:cstheme="minorHAnsi"/>
          <w:color w:val="3E3E3E"/>
          <w:sz w:val="20"/>
          <w:szCs w:val="20"/>
        </w:rPr>
        <w:t>E</w:t>
      </w:r>
      <w:r w:rsidR="00B77561" w:rsidRPr="00B77561">
        <w:rPr>
          <w:rFonts w:asciiTheme="minorHAnsi" w:hAnsiTheme="minorHAnsi" w:cstheme="minorHAnsi"/>
          <w:color w:val="3E3E3E"/>
          <w:sz w:val="20"/>
          <w:szCs w:val="20"/>
        </w:rPr>
        <w:t xml:space="preserve">mploi saisonnier : 27 mai-3 juin, </w:t>
      </w:r>
      <w:r w:rsidR="00B77561">
        <w:rPr>
          <w:rFonts w:asciiTheme="minorHAnsi" w:hAnsiTheme="minorHAnsi" w:cstheme="minorHAnsi"/>
          <w:color w:val="3E3E3E"/>
          <w:sz w:val="20"/>
          <w:szCs w:val="20"/>
        </w:rPr>
        <w:t xml:space="preserve">22-29 juin, </w:t>
      </w:r>
      <w:r w:rsidR="007252F6">
        <w:rPr>
          <w:rFonts w:asciiTheme="minorHAnsi" w:hAnsiTheme="minorHAnsi" w:cstheme="minorHAnsi"/>
          <w:color w:val="3E3E3E"/>
          <w:sz w:val="20"/>
          <w:szCs w:val="20"/>
        </w:rPr>
        <w:t>1-6 juillet, 9-14 juillet, 14-20 juillet, 23-29 juillet, 6-11 août, 11-17 août, 20-26 août, 31 août-3 septembre, 3-9 septembre;</w:t>
      </w:r>
    </w:p>
    <w:p w:rsidR="00945549" w:rsidRPr="00B77561" w:rsidRDefault="00945549" w:rsidP="00FA52CB">
      <w:pPr>
        <w:pStyle w:val="Paragraphedeliste"/>
        <w:numPr>
          <w:ilvl w:val="0"/>
          <w:numId w:val="32"/>
        </w:numPr>
        <w:rPr>
          <w:rFonts w:asciiTheme="minorHAnsi" w:hAnsiTheme="minorHAnsi" w:cstheme="minorHAnsi"/>
          <w:color w:val="3E3E3E"/>
          <w:sz w:val="20"/>
          <w:szCs w:val="20"/>
        </w:rPr>
      </w:pPr>
      <w:r w:rsidRPr="00B77561">
        <w:rPr>
          <w:rFonts w:asciiTheme="minorHAnsi" w:hAnsiTheme="minorHAnsi" w:cstheme="minorHAnsi"/>
          <w:color w:val="3E3E3E"/>
          <w:sz w:val="20"/>
          <w:szCs w:val="20"/>
        </w:rPr>
        <w:t>Possibilité de travailler</w:t>
      </w:r>
      <w:r w:rsidR="00E36FAC" w:rsidRPr="00B77561">
        <w:rPr>
          <w:rFonts w:asciiTheme="minorHAnsi" w:hAnsiTheme="minorHAnsi" w:cstheme="minorHAnsi"/>
          <w:color w:val="3E3E3E"/>
          <w:sz w:val="20"/>
          <w:szCs w:val="20"/>
        </w:rPr>
        <w:t xml:space="preserve"> un ou plusieurs séjours;</w:t>
      </w:r>
    </w:p>
    <w:p w:rsidR="00945549" w:rsidRPr="00515BD6" w:rsidRDefault="00945549"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Pré-camps</w:t>
      </w:r>
      <w:r w:rsidR="007252F6">
        <w:rPr>
          <w:rFonts w:asciiTheme="minorHAnsi" w:hAnsiTheme="minorHAnsi" w:cstheme="minorHAnsi"/>
          <w:color w:val="3E3E3E"/>
          <w:sz w:val="20"/>
          <w:szCs w:val="20"/>
        </w:rPr>
        <w:t xml:space="preserve"> obligatoires</w:t>
      </w:r>
      <w:r w:rsidRPr="00515BD6">
        <w:rPr>
          <w:rFonts w:asciiTheme="minorHAnsi" w:hAnsiTheme="minorHAnsi" w:cstheme="minorHAnsi"/>
          <w:color w:val="3E3E3E"/>
          <w:sz w:val="20"/>
          <w:szCs w:val="20"/>
        </w:rPr>
        <w:t xml:space="preserve"> : </w:t>
      </w:r>
      <w:r w:rsidR="007252F6">
        <w:rPr>
          <w:rFonts w:asciiTheme="minorHAnsi" w:hAnsiTheme="minorHAnsi" w:cstheme="minorHAnsi"/>
          <w:color w:val="3E3E3E"/>
          <w:sz w:val="20"/>
          <w:szCs w:val="20"/>
        </w:rPr>
        <w:t>du 15 au 17 juin et le 22 juin.</w:t>
      </w:r>
    </w:p>
    <w:p w:rsidR="00945549" w:rsidRPr="00515BD6" w:rsidRDefault="00945549" w:rsidP="00515BD6">
      <w:pPr>
        <w:overflowPunct/>
        <w:autoSpaceDE/>
        <w:autoSpaceDN/>
        <w:adjustRightInd/>
        <w:ind w:left="720"/>
        <w:rPr>
          <w:rFonts w:asciiTheme="minorHAnsi" w:hAnsiTheme="minorHAnsi" w:cstheme="minorHAnsi"/>
          <w:color w:val="3E3E3E"/>
          <w:sz w:val="20"/>
          <w:lang w:val="fr-CA"/>
        </w:rPr>
      </w:pPr>
    </w:p>
    <w:p w:rsidR="00B0134E" w:rsidRPr="005527A1" w:rsidRDefault="00B0134E" w:rsidP="00217C10">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D967A2">
        <w:rPr>
          <w:rFonts w:asciiTheme="majorHAnsi" w:hAnsiTheme="majorHAnsi" w:cstheme="majorHAnsi"/>
          <w:b/>
          <w:sz w:val="20"/>
          <w:szCs w:val="20"/>
        </w:rPr>
        <w:t>MONI</w:t>
      </w:r>
      <w:r w:rsidR="007252F6">
        <w:rPr>
          <w:rFonts w:asciiTheme="majorHAnsi" w:hAnsiTheme="majorHAnsi" w:cstheme="majorHAnsi"/>
          <w:b/>
          <w:sz w:val="20"/>
          <w:szCs w:val="20"/>
        </w:rPr>
        <w:t>VH</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94" w:rsidRDefault="00F46794" w:rsidP="00316F42">
      <w:r>
        <w:separator/>
      </w:r>
    </w:p>
  </w:endnote>
  <w:endnote w:type="continuationSeparator" w:id="0">
    <w:p w:rsidR="00F46794" w:rsidRDefault="00F46794"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94" w:rsidRDefault="00F46794" w:rsidP="00316F42">
      <w:r>
        <w:separator/>
      </w:r>
    </w:p>
  </w:footnote>
  <w:footnote w:type="continuationSeparator" w:id="0">
    <w:p w:rsidR="00F46794" w:rsidRDefault="00F46794" w:rsidP="0031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0A24EC0"/>
    <w:multiLevelType w:val="multilevel"/>
    <w:tmpl w:val="B80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1014B4"/>
    <w:multiLevelType w:val="multilevel"/>
    <w:tmpl w:val="DE8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56177"/>
    <w:multiLevelType w:val="hybridMultilevel"/>
    <w:tmpl w:val="AE6E66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2" w15:restartNumberingAfterBreak="0">
    <w:nsid w:val="31B36298"/>
    <w:multiLevelType w:val="hybridMultilevel"/>
    <w:tmpl w:val="5D1C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CB684B"/>
    <w:multiLevelType w:val="hybridMultilevel"/>
    <w:tmpl w:val="BDB699E6"/>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15" w15:restartNumberingAfterBreak="0">
    <w:nsid w:val="43D27FAD"/>
    <w:multiLevelType w:val="multilevel"/>
    <w:tmpl w:val="D94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74E97"/>
    <w:multiLevelType w:val="multilevel"/>
    <w:tmpl w:val="6EA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25990"/>
    <w:multiLevelType w:val="multilevel"/>
    <w:tmpl w:val="6BD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6035DC"/>
    <w:multiLevelType w:val="hybridMultilevel"/>
    <w:tmpl w:val="C8D65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01D7DC3"/>
    <w:multiLevelType w:val="multilevel"/>
    <w:tmpl w:val="E6B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64F72227"/>
    <w:multiLevelType w:val="hybridMultilevel"/>
    <w:tmpl w:val="E6784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B5755F"/>
    <w:multiLevelType w:val="hybridMultilevel"/>
    <w:tmpl w:val="0758F4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E17E5"/>
    <w:multiLevelType w:val="hybridMultilevel"/>
    <w:tmpl w:val="B18819E4"/>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29"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7"/>
  </w:num>
  <w:num w:numId="7">
    <w:abstractNumId w:val="0"/>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30"/>
  </w:num>
  <w:num w:numId="13">
    <w:abstractNumId w:val="25"/>
  </w:num>
  <w:num w:numId="14">
    <w:abstractNumId w:val="17"/>
  </w:num>
  <w:num w:numId="15">
    <w:abstractNumId w:val="5"/>
  </w:num>
  <w:num w:numId="16">
    <w:abstractNumId w:val="3"/>
  </w:num>
  <w:num w:numId="17">
    <w:abstractNumId w:val="9"/>
  </w:num>
  <w:num w:numId="18">
    <w:abstractNumId w:val="21"/>
  </w:num>
  <w:num w:numId="19">
    <w:abstractNumId w:val="19"/>
  </w:num>
  <w:num w:numId="20">
    <w:abstractNumId w:val="14"/>
  </w:num>
  <w:num w:numId="21">
    <w:abstractNumId w:val="18"/>
  </w:num>
  <w:num w:numId="22">
    <w:abstractNumId w:val="26"/>
  </w:num>
  <w:num w:numId="23">
    <w:abstractNumId w:val="16"/>
  </w:num>
  <w:num w:numId="24">
    <w:abstractNumId w:val="22"/>
  </w:num>
  <w:num w:numId="25">
    <w:abstractNumId w:val="15"/>
  </w:num>
  <w:num w:numId="26">
    <w:abstractNumId w:val="12"/>
  </w:num>
  <w:num w:numId="27">
    <w:abstractNumId w:val="28"/>
  </w:num>
  <w:num w:numId="28">
    <w:abstractNumId w:val="6"/>
  </w:num>
  <w:num w:numId="29">
    <w:abstractNumId w:val="7"/>
  </w:num>
  <w:num w:numId="30">
    <w:abstractNumId w:val="2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16D0"/>
    <w:rsid w:val="00145F56"/>
    <w:rsid w:val="00192448"/>
    <w:rsid w:val="001D77CF"/>
    <w:rsid w:val="00217C10"/>
    <w:rsid w:val="00241F28"/>
    <w:rsid w:val="002F2772"/>
    <w:rsid w:val="00314ACD"/>
    <w:rsid w:val="00316F42"/>
    <w:rsid w:val="00332D0A"/>
    <w:rsid w:val="003348BE"/>
    <w:rsid w:val="00364197"/>
    <w:rsid w:val="003E6F37"/>
    <w:rsid w:val="0041498C"/>
    <w:rsid w:val="00495B40"/>
    <w:rsid w:val="004B09C2"/>
    <w:rsid w:val="00515BD6"/>
    <w:rsid w:val="00543616"/>
    <w:rsid w:val="005527A1"/>
    <w:rsid w:val="00572A5E"/>
    <w:rsid w:val="006401CD"/>
    <w:rsid w:val="006604C1"/>
    <w:rsid w:val="006B0185"/>
    <w:rsid w:val="006B6F55"/>
    <w:rsid w:val="006C76B7"/>
    <w:rsid w:val="006F1C41"/>
    <w:rsid w:val="007252F6"/>
    <w:rsid w:val="007D4D6F"/>
    <w:rsid w:val="00827F38"/>
    <w:rsid w:val="00830894"/>
    <w:rsid w:val="00861443"/>
    <w:rsid w:val="008D4C1D"/>
    <w:rsid w:val="008E15A8"/>
    <w:rsid w:val="009214B1"/>
    <w:rsid w:val="00922B18"/>
    <w:rsid w:val="00945549"/>
    <w:rsid w:val="00993E06"/>
    <w:rsid w:val="009A603B"/>
    <w:rsid w:val="009E06DC"/>
    <w:rsid w:val="009E5C52"/>
    <w:rsid w:val="00A3228C"/>
    <w:rsid w:val="00A32E45"/>
    <w:rsid w:val="00B0134E"/>
    <w:rsid w:val="00B06EF8"/>
    <w:rsid w:val="00B77561"/>
    <w:rsid w:val="00C24E5C"/>
    <w:rsid w:val="00C32A73"/>
    <w:rsid w:val="00C404ED"/>
    <w:rsid w:val="00CB73A6"/>
    <w:rsid w:val="00D24179"/>
    <w:rsid w:val="00D967A2"/>
    <w:rsid w:val="00DD18F0"/>
    <w:rsid w:val="00DF133C"/>
    <w:rsid w:val="00E33E92"/>
    <w:rsid w:val="00E36FAC"/>
    <w:rsid w:val="00ED4F3C"/>
    <w:rsid w:val="00F46794"/>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 w:type="paragraph" w:styleId="Textedebulles">
    <w:name w:val="Balloon Text"/>
    <w:basedOn w:val="Normal"/>
    <w:link w:val="TextedebullesCar"/>
    <w:uiPriority w:val="99"/>
    <w:semiHidden/>
    <w:unhideWhenUsed/>
    <w:rsid w:val="00A32E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E45"/>
    <w:rPr>
      <w:rFonts w:ascii="Segoe UI" w:eastAsia="Times New Roman" w:hAnsi="Segoe UI" w:cs="Segoe UI"/>
      <w:sz w:val="18"/>
      <w:szCs w:val="18"/>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247926933">
      <w:bodyDiv w:val="1"/>
      <w:marLeft w:val="0"/>
      <w:marRight w:val="0"/>
      <w:marTop w:val="0"/>
      <w:marBottom w:val="0"/>
      <w:divBdr>
        <w:top w:val="none" w:sz="0" w:space="0" w:color="auto"/>
        <w:left w:val="none" w:sz="0" w:space="0" w:color="auto"/>
        <w:bottom w:val="none" w:sz="0" w:space="0" w:color="auto"/>
        <w:right w:val="none" w:sz="0" w:space="0" w:color="auto"/>
      </w:divBdr>
    </w:div>
    <w:div w:id="346106395">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02423928">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404985054">
      <w:bodyDiv w:val="1"/>
      <w:marLeft w:val="0"/>
      <w:marRight w:val="0"/>
      <w:marTop w:val="0"/>
      <w:marBottom w:val="0"/>
      <w:divBdr>
        <w:top w:val="none" w:sz="0" w:space="0" w:color="auto"/>
        <w:left w:val="none" w:sz="0" w:space="0" w:color="auto"/>
        <w:bottom w:val="none" w:sz="0" w:space="0" w:color="auto"/>
        <w:right w:val="none" w:sz="0" w:space="0" w:color="auto"/>
      </w:divBdr>
    </w:div>
    <w:div w:id="1470778510">
      <w:bodyDiv w:val="1"/>
      <w:marLeft w:val="0"/>
      <w:marRight w:val="0"/>
      <w:marTop w:val="0"/>
      <w:marBottom w:val="0"/>
      <w:divBdr>
        <w:top w:val="none" w:sz="0" w:space="0" w:color="auto"/>
        <w:left w:val="none" w:sz="0" w:space="0" w:color="auto"/>
        <w:bottom w:val="none" w:sz="0" w:space="0" w:color="auto"/>
        <w:right w:val="none" w:sz="0" w:space="0" w:color="auto"/>
      </w:divBdr>
    </w:div>
    <w:div w:id="19959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cp:lastPrinted>2018-04-11T19:34:00Z</cp:lastPrinted>
  <dcterms:created xsi:type="dcterms:W3CDTF">2018-06-14T14:07:00Z</dcterms:created>
  <dcterms:modified xsi:type="dcterms:W3CDTF">2018-06-14T14:07:00Z</dcterms:modified>
</cp:coreProperties>
</file>