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7DC0" w14:textId="62132540" w:rsidR="00E61741" w:rsidRDefault="00AB4832" w:rsidP="00027B68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ADJOINT(E) AUX ÉVÉNEMENTS</w:t>
      </w:r>
    </w:p>
    <w:p w14:paraId="5C94F6C1" w14:textId="77777777" w:rsidR="00E61741" w:rsidRDefault="00E61741" w:rsidP="00027B68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</w:p>
    <w:p w14:paraId="5BD0550F" w14:textId="0074F9D7" w:rsidR="00AB4832" w:rsidRDefault="00AB4832" w:rsidP="00027B68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  <w:r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Qui sommes-nous?</w:t>
      </w:r>
    </w:p>
    <w:p w14:paraId="5F81D553" w14:textId="651FBDB7" w:rsidR="00AB4832" w:rsidRPr="00AB4832" w:rsidRDefault="00AB4832" w:rsidP="00AB4832">
      <w:p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 xml:space="preserve">Gendron est une agence de communication qui a su, au fil des années, établir sa marque et se bâtir une solide réputation en créant des événements mémorables qui font aujourd’hui sa renommée. </w:t>
      </w:r>
    </w:p>
    <w:p w14:paraId="61F11649" w14:textId="77777777" w:rsidR="00AB4832" w:rsidRDefault="00AB4832" w:rsidP="00027B68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</w:p>
    <w:p w14:paraId="59CB394E" w14:textId="77777777" w:rsidR="00027B68" w:rsidRPr="00027B68" w:rsidRDefault="00027B68" w:rsidP="00027B68">
      <w:pPr>
        <w:spacing w:line="315" w:lineRule="atLeast"/>
        <w:rPr>
          <w:rFonts w:ascii="Segoe UI" w:hAnsi="Segoe UI" w:cs="Segoe UI"/>
          <w:color w:val="25282E"/>
          <w:sz w:val="21"/>
          <w:szCs w:val="21"/>
          <w:lang w:eastAsia="fr-FR"/>
        </w:rPr>
      </w:pPr>
      <w:r w:rsidRPr="00027B68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Description du poste:</w:t>
      </w:r>
    </w:p>
    <w:p w14:paraId="64625474" w14:textId="52004BDF" w:rsidR="00027B68" w:rsidRPr="00AB4832" w:rsidRDefault="00027B68" w:rsidP="00AB4832">
      <w:pPr>
        <w:spacing w:line="315" w:lineRule="atLeast"/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</w:pPr>
      <w:r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 xml:space="preserve">Le titulaire du poste fera des appels </w:t>
      </w:r>
      <w:r w:rsidR="0040243D"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 xml:space="preserve">téléphoniques </w:t>
      </w:r>
      <w:r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 xml:space="preserve">et des suivis auprès de nombreuses entreprises </w:t>
      </w:r>
      <w:r w:rsidR="0040243D"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>et organismes afin</w:t>
      </w:r>
      <w:r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 xml:space="preserve"> d'obtenir l</w:t>
      </w:r>
      <w:r w:rsidR="0040243D"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>eur participation aux divers évè</w:t>
      </w:r>
      <w:r w:rsidRPr="00AB4832">
        <w:rPr>
          <w:rFonts w:ascii="Segoe UI" w:eastAsiaTheme="minorEastAsia" w:hAnsi="Segoe UI" w:cs="Segoe UI"/>
          <w:color w:val="25282E"/>
          <w:sz w:val="26"/>
          <w:szCs w:val="26"/>
          <w:lang w:eastAsia="fr-FR"/>
        </w:rPr>
        <w:t>nements.</w:t>
      </w:r>
    </w:p>
    <w:p w14:paraId="2B4ECE4B" w14:textId="77777777" w:rsidR="00027B68" w:rsidRPr="00027B68" w:rsidRDefault="00027B68" w:rsidP="00027B68">
      <w:pPr>
        <w:spacing w:line="315" w:lineRule="atLeast"/>
        <w:rPr>
          <w:rFonts w:ascii="Segoe UI" w:eastAsiaTheme="minorEastAsia" w:hAnsi="Segoe UI" w:cs="Segoe UI"/>
          <w:color w:val="25282E"/>
          <w:sz w:val="27"/>
          <w:szCs w:val="27"/>
          <w:lang w:eastAsia="fr-FR"/>
        </w:rPr>
      </w:pPr>
    </w:p>
    <w:p w14:paraId="186EE0B3" w14:textId="77777777" w:rsidR="00AB4832" w:rsidRDefault="00027B68" w:rsidP="00AB4832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  <w:r w:rsidRPr="00AB4832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Responsabilités principales:</w:t>
      </w:r>
    </w:p>
    <w:p w14:paraId="5E921477" w14:textId="77777777" w:rsidR="00AB4832" w:rsidRPr="00AB4832" w:rsidRDefault="00027B68" w:rsidP="00AB4832">
      <w:pPr>
        <w:pStyle w:val="Paragraphedeliste"/>
        <w:numPr>
          <w:ilvl w:val="0"/>
          <w:numId w:val="5"/>
        </w:numPr>
        <w:spacing w:line="315" w:lineRule="atLeast"/>
        <w:rPr>
          <w:rFonts w:ascii="Segoe UI" w:hAnsi="Segoe UI" w:cs="Segoe UI"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color w:val="25282E"/>
          <w:sz w:val="26"/>
          <w:szCs w:val="26"/>
          <w:lang w:eastAsia="fr-FR"/>
        </w:rPr>
        <w:t>Faire des appels</w:t>
      </w:r>
      <w:r w:rsidR="0040243D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 téléphoniques</w:t>
      </w:r>
      <w:r w:rsidR="002073D5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 </w:t>
      </w:r>
      <w:r w:rsidR="00D337A4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>pour recruter des entreprises</w:t>
      </w:r>
      <w:r w:rsidR="0040243D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 et organismes</w:t>
      </w:r>
    </w:p>
    <w:p w14:paraId="0A795622" w14:textId="1086C12C" w:rsidR="00AB4832" w:rsidRPr="00AB4832" w:rsidRDefault="00AB4832" w:rsidP="00AB4832">
      <w:pPr>
        <w:pStyle w:val="Paragraphedeliste"/>
        <w:numPr>
          <w:ilvl w:val="0"/>
          <w:numId w:val="5"/>
        </w:numPr>
        <w:spacing w:line="315" w:lineRule="atLeast"/>
        <w:rPr>
          <w:rFonts w:ascii="Segoe UI" w:hAnsi="Segoe UI" w:cs="Segoe UI"/>
          <w:color w:val="25282E"/>
          <w:sz w:val="26"/>
          <w:szCs w:val="26"/>
          <w:lang w:eastAsia="fr-FR"/>
        </w:rPr>
      </w:pPr>
      <w:r>
        <w:rPr>
          <w:rFonts w:ascii="Segoe UI" w:hAnsi="Segoe UI" w:cs="Segoe UI"/>
          <w:color w:val="25282E"/>
          <w:sz w:val="26"/>
          <w:szCs w:val="26"/>
          <w:lang w:eastAsia="fr-FR"/>
        </w:rPr>
        <w:t>Réaliser</w:t>
      </w:r>
      <w:r w:rsidR="003A0CAA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 des suivis </w:t>
      </w:r>
      <w:r w:rsidR="0040243D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>assidus auprès des participants visés</w:t>
      </w:r>
    </w:p>
    <w:p w14:paraId="5C671F9D" w14:textId="77777777" w:rsidR="00AB4832" w:rsidRPr="00AB4832" w:rsidRDefault="0040243D" w:rsidP="00AB4832">
      <w:pPr>
        <w:pStyle w:val="Paragraphedeliste"/>
        <w:numPr>
          <w:ilvl w:val="0"/>
          <w:numId w:val="5"/>
        </w:numPr>
        <w:spacing w:line="315" w:lineRule="atLeast"/>
        <w:rPr>
          <w:rFonts w:ascii="Segoe UI" w:hAnsi="Segoe UI" w:cs="Segoe UI"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color w:val="25282E"/>
          <w:sz w:val="26"/>
          <w:szCs w:val="26"/>
          <w:lang w:eastAsia="fr-FR"/>
        </w:rPr>
        <w:t>Assurer la mise à jour de la liste et des inf</w:t>
      </w:r>
      <w:r w:rsidR="007A2C6B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ormations à mettre sur le </w:t>
      </w:r>
      <w:r w:rsidR="007A2C6B" w:rsidRPr="00AB4832">
        <w:rPr>
          <w:rFonts w:ascii="Segoe UI" w:hAnsi="Segoe UI" w:cs="Segoe UI"/>
          <w:color w:val="25282E"/>
          <w:sz w:val="26"/>
          <w:szCs w:val="26"/>
          <w:lang w:eastAsia="fr-FR"/>
        </w:rPr>
        <w:br/>
        <w:t>site I</w:t>
      </w:r>
      <w:r w:rsidRPr="00AB4832">
        <w:rPr>
          <w:rFonts w:ascii="Segoe UI" w:hAnsi="Segoe UI" w:cs="Segoe UI"/>
          <w:color w:val="25282E"/>
          <w:sz w:val="26"/>
          <w:szCs w:val="26"/>
          <w:lang w:eastAsia="fr-FR"/>
        </w:rPr>
        <w:t>nternet</w:t>
      </w:r>
    </w:p>
    <w:p w14:paraId="0625EF82" w14:textId="56296C28" w:rsidR="00027B68" w:rsidRPr="00AB4832" w:rsidRDefault="00AB4832" w:rsidP="00AB4832">
      <w:pPr>
        <w:pStyle w:val="Paragraphedeliste"/>
        <w:numPr>
          <w:ilvl w:val="0"/>
          <w:numId w:val="5"/>
        </w:numPr>
        <w:spacing w:line="315" w:lineRule="atLeast"/>
        <w:rPr>
          <w:rFonts w:ascii="Segoe UI" w:hAnsi="Segoe UI" w:cs="Segoe UI"/>
          <w:color w:val="25282E"/>
          <w:sz w:val="26"/>
          <w:szCs w:val="26"/>
          <w:lang w:eastAsia="fr-FR"/>
        </w:rPr>
      </w:pPr>
      <w:r>
        <w:rPr>
          <w:rFonts w:ascii="Segoe UI" w:hAnsi="Segoe UI" w:cs="Segoe UI"/>
          <w:color w:val="25282E"/>
          <w:sz w:val="26"/>
          <w:szCs w:val="26"/>
          <w:lang w:eastAsia="fr-FR"/>
        </w:rPr>
        <w:t>Accomplir</w:t>
      </w:r>
      <w:r w:rsidR="00027B68" w:rsidRPr="00AB4832">
        <w:rPr>
          <w:rFonts w:ascii="Segoe UI" w:hAnsi="Segoe UI" w:cs="Segoe UI"/>
          <w:color w:val="25282E"/>
          <w:sz w:val="26"/>
          <w:szCs w:val="26"/>
          <w:lang w:eastAsia="fr-FR"/>
        </w:rPr>
        <w:t xml:space="preserve"> des tâches administratives, au besoin</w:t>
      </w:r>
    </w:p>
    <w:p w14:paraId="78621541" w14:textId="77777777" w:rsidR="002073D5" w:rsidRDefault="002073D5" w:rsidP="002073D5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</w:p>
    <w:p w14:paraId="7A60B0A3" w14:textId="6A655998" w:rsidR="00AB4832" w:rsidRDefault="002073D5" w:rsidP="002073D5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  <w:r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Aptitude</w:t>
      </w:r>
      <w:r w:rsidR="0003737A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s</w:t>
      </w:r>
      <w:r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 xml:space="preserve"> recherchées:</w:t>
      </w:r>
    </w:p>
    <w:p w14:paraId="6D1FBCBD" w14:textId="09BA4B77" w:rsidR="002073D5" w:rsidRPr="00AB4832" w:rsidRDefault="002073D5" w:rsidP="002073D5">
      <w:pPr>
        <w:pStyle w:val="Paragraphedeliste"/>
        <w:numPr>
          <w:ilvl w:val="0"/>
          <w:numId w:val="2"/>
        </w:num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 xml:space="preserve">Expérience en </w:t>
      </w:r>
      <w:r w:rsidR="00AB4832"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>service à la clientèle</w:t>
      </w:r>
    </w:p>
    <w:p w14:paraId="759888E8" w14:textId="77777777" w:rsidR="002073D5" w:rsidRPr="00AB4832" w:rsidRDefault="002073D5" w:rsidP="002073D5">
      <w:pPr>
        <w:pStyle w:val="Paragraphedeliste"/>
        <w:numPr>
          <w:ilvl w:val="0"/>
          <w:numId w:val="2"/>
        </w:num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>Facilité d’expression</w:t>
      </w:r>
    </w:p>
    <w:p w14:paraId="77C91BFF" w14:textId="77777777" w:rsidR="002073D5" w:rsidRPr="00AB4832" w:rsidRDefault="002073D5" w:rsidP="002073D5">
      <w:pPr>
        <w:pStyle w:val="Paragraphedeliste"/>
        <w:numPr>
          <w:ilvl w:val="0"/>
          <w:numId w:val="2"/>
        </w:num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>Rigueur, dynamisme et autonomie</w:t>
      </w:r>
    </w:p>
    <w:p w14:paraId="7943FF3E" w14:textId="77777777" w:rsidR="002073D5" w:rsidRPr="00AB4832" w:rsidRDefault="002073D5" w:rsidP="002073D5">
      <w:pPr>
        <w:pStyle w:val="Paragraphedeliste"/>
        <w:numPr>
          <w:ilvl w:val="0"/>
          <w:numId w:val="2"/>
        </w:num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>Écoute et empathie</w:t>
      </w:r>
    </w:p>
    <w:p w14:paraId="40A3E63C" w14:textId="77777777" w:rsidR="002073D5" w:rsidRPr="00AB4832" w:rsidRDefault="002073D5" w:rsidP="002073D5">
      <w:pPr>
        <w:pStyle w:val="Paragraphedeliste"/>
        <w:numPr>
          <w:ilvl w:val="0"/>
          <w:numId w:val="2"/>
        </w:numPr>
        <w:spacing w:line="315" w:lineRule="atLeast"/>
        <w:rPr>
          <w:rFonts w:ascii="Segoe UI" w:hAnsi="Segoe UI" w:cs="Segoe UI"/>
          <w:bCs/>
          <w:color w:val="25282E"/>
          <w:sz w:val="26"/>
          <w:szCs w:val="26"/>
          <w:lang w:eastAsia="fr-FR"/>
        </w:rPr>
      </w:pPr>
      <w:r w:rsidRPr="00AB4832">
        <w:rPr>
          <w:rFonts w:ascii="Segoe UI" w:hAnsi="Segoe UI" w:cs="Segoe UI"/>
          <w:bCs/>
          <w:color w:val="25282E"/>
          <w:sz w:val="26"/>
          <w:szCs w:val="26"/>
          <w:lang w:eastAsia="fr-FR"/>
        </w:rPr>
        <w:t>Aisance à mener une conversation téléphonique</w:t>
      </w:r>
    </w:p>
    <w:p w14:paraId="6AC4573F" w14:textId="77777777" w:rsidR="002073D5" w:rsidRDefault="002073D5" w:rsidP="002073D5">
      <w:pPr>
        <w:pStyle w:val="Paragraphedeliste"/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</w:p>
    <w:p w14:paraId="095408B9" w14:textId="5AED021B" w:rsidR="002073D5" w:rsidRPr="002073D5" w:rsidRDefault="002073D5" w:rsidP="002073D5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  <w:r w:rsidRPr="002073D5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On vous dit souvent que vous avez une voix radiophonique? Vous aimez vous surpasser jour après jour? Le monde des communications vous intéresse? Cet emploi est</w:t>
      </w:r>
      <w:r w:rsidR="00AD4522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 xml:space="preserve"> fait</w:t>
      </w:r>
      <w:r w:rsidRPr="002073D5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 xml:space="preserve"> pour vous!</w:t>
      </w:r>
    </w:p>
    <w:p w14:paraId="6AECFDA9" w14:textId="77777777" w:rsidR="00AB4832" w:rsidRDefault="00AB4832" w:rsidP="00AB4832">
      <w:pPr>
        <w:spacing w:line="315" w:lineRule="atLeast"/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</w:pPr>
    </w:p>
    <w:p w14:paraId="5ADD2CF2" w14:textId="6E74D57C" w:rsidR="008A0578" w:rsidRDefault="008A0578" w:rsidP="008A0578">
      <w:pPr>
        <w:spacing w:line="315" w:lineRule="atLeast"/>
        <w:rPr>
          <w:rFonts w:ascii="Segoe UI" w:hAnsi="Segoe UI" w:cs="Segoe UI"/>
          <w:color w:val="25282E"/>
          <w:sz w:val="21"/>
          <w:szCs w:val="21"/>
          <w:lang w:eastAsia="fr-FR"/>
        </w:rPr>
      </w:pPr>
      <w:r w:rsidRPr="008A0578">
        <w:rPr>
          <w:rFonts w:ascii="Segoe UI" w:hAnsi="Segoe UI" w:cs="Segoe UI"/>
          <w:b/>
          <w:bCs/>
          <w:color w:val="25282E"/>
          <w:sz w:val="27"/>
          <w:szCs w:val="27"/>
          <w:lang w:eastAsia="fr-FR"/>
        </w:rPr>
        <w:t>Conditions:</w:t>
      </w:r>
    </w:p>
    <w:p w14:paraId="0825306D" w14:textId="77777777" w:rsidR="008A0578" w:rsidRPr="008A0578" w:rsidRDefault="008A0578" w:rsidP="008A0578">
      <w:pPr>
        <w:pStyle w:val="Paragraphedeliste"/>
        <w:numPr>
          <w:ilvl w:val="0"/>
          <w:numId w:val="9"/>
        </w:numPr>
        <w:spacing w:line="315" w:lineRule="atLeast"/>
        <w:rPr>
          <w:rFonts w:ascii="Segoe UI" w:hAnsi="Segoe UI" w:cs="Segoe UI"/>
          <w:color w:val="25282E"/>
          <w:sz w:val="22"/>
          <w:szCs w:val="22"/>
          <w:lang w:eastAsia="fr-FR"/>
        </w:rPr>
      </w:pP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H</w:t>
      </w:r>
      <w:r w:rsidR="00027B68" w:rsidRPr="008A0578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oraire : </w:t>
      </w:r>
      <w:r w:rsidR="00AB4832"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4-5</w:t>
      </w: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 jours par semaine</w:t>
      </w:r>
    </w:p>
    <w:p w14:paraId="51061A0C" w14:textId="15BF7EEC" w:rsidR="008A0578" w:rsidRPr="008A0578" w:rsidRDefault="008A0578" w:rsidP="008A0578">
      <w:pPr>
        <w:pStyle w:val="Paragraphedeliste"/>
        <w:numPr>
          <w:ilvl w:val="0"/>
          <w:numId w:val="9"/>
        </w:numPr>
        <w:spacing w:line="315" w:lineRule="atLeast"/>
        <w:rPr>
          <w:rFonts w:ascii="Segoe UI" w:hAnsi="Segoe UI" w:cs="Segoe UI"/>
          <w:color w:val="25282E"/>
          <w:sz w:val="22"/>
          <w:szCs w:val="22"/>
          <w:lang w:eastAsia="fr-FR"/>
        </w:rPr>
      </w:pP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9h00 à 17h00</w:t>
      </w:r>
    </w:p>
    <w:p w14:paraId="128848E3" w14:textId="722214C0" w:rsidR="00AB4832" w:rsidRPr="008A0578" w:rsidRDefault="00AB4832" w:rsidP="008A0578">
      <w:pPr>
        <w:pStyle w:val="Paragraphedeliste"/>
        <w:numPr>
          <w:ilvl w:val="0"/>
          <w:numId w:val="9"/>
        </w:numPr>
        <w:spacing w:line="315" w:lineRule="atLeast"/>
        <w:rPr>
          <w:rFonts w:ascii="Segoe UI" w:hAnsi="Segoe UI" w:cs="Segoe UI"/>
          <w:color w:val="25282E"/>
          <w:sz w:val="22"/>
          <w:szCs w:val="22"/>
          <w:lang w:eastAsia="fr-FR"/>
        </w:rPr>
      </w:pP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Durée</w:t>
      </w:r>
      <w:r w:rsidR="00341D12" w:rsidRPr="008A0578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 du contrat : dès </w:t>
      </w: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maintenant, jusqu’à fin mars</w:t>
      </w:r>
    </w:p>
    <w:p w14:paraId="4B8768DA" w14:textId="3EF48848" w:rsidR="00E61741" w:rsidRPr="008A0578" w:rsidRDefault="0040243D" w:rsidP="008A0578">
      <w:pPr>
        <w:pStyle w:val="Paragraphedeliste"/>
        <w:numPr>
          <w:ilvl w:val="0"/>
          <w:numId w:val="9"/>
        </w:numPr>
        <w:spacing w:line="315" w:lineRule="atLeast"/>
        <w:rPr>
          <w:rFonts w:ascii="Segoe UI" w:hAnsi="Segoe UI" w:cs="Segoe UI"/>
          <w:color w:val="25282E"/>
          <w:sz w:val="22"/>
          <w:szCs w:val="22"/>
          <w:lang w:eastAsia="fr-FR"/>
        </w:rPr>
      </w:pPr>
      <w:r w:rsidRPr="008A0578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Lieu de travail : </w:t>
      </w:r>
      <w:r w:rsidR="00AB4832" w:rsidRPr="008A0578">
        <w:rPr>
          <w:rFonts w:ascii="Segoe UI" w:hAnsi="Segoe UI" w:cs="Segoe UI"/>
          <w:color w:val="25282E"/>
          <w:sz w:val="22"/>
          <w:szCs w:val="22"/>
          <w:lang w:eastAsia="fr-FR"/>
        </w:rPr>
        <w:t>2130 Boulevard Dagenais Ouest, Bureau 100, Laval, QC H7L 5X9</w:t>
      </w:r>
    </w:p>
    <w:p w14:paraId="0119C42C" w14:textId="54877053" w:rsidR="00AB4832" w:rsidRPr="00AB4832" w:rsidRDefault="00027B68" w:rsidP="0003737A">
      <w:pPr>
        <w:spacing w:line="315" w:lineRule="atLeast"/>
        <w:rPr>
          <w:rFonts w:ascii="Segoe UI" w:hAnsi="Segoe UI" w:cs="Segoe UI"/>
          <w:color w:val="25282E"/>
          <w:sz w:val="22"/>
          <w:szCs w:val="22"/>
          <w:lang w:eastAsia="fr-FR"/>
        </w:rPr>
      </w:pP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br/>
        <w:t>V</w:t>
      </w:r>
      <w:r w:rsidR="00E61741" w:rsidRPr="00AB4832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euillez faire parvenir votre CV </w:t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par courriel à l’adresse </w:t>
      </w:r>
      <w:r w:rsidR="00AB4832" w:rsidRPr="00AB4832">
        <w:rPr>
          <w:rFonts w:ascii="Segoe UI" w:hAnsi="Segoe UI" w:cs="Segoe UI"/>
          <w:color w:val="25282E"/>
          <w:sz w:val="22"/>
          <w:szCs w:val="22"/>
          <w:lang w:eastAsia="fr-FR"/>
        </w:rPr>
        <w:t>m.teasdale</w:t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t>@</w:t>
      </w:r>
      <w:r w:rsidR="00E61741" w:rsidRPr="00AB4832">
        <w:rPr>
          <w:rFonts w:ascii="Segoe UI" w:hAnsi="Segoe UI" w:cs="Segoe UI"/>
          <w:color w:val="25282E"/>
          <w:sz w:val="22"/>
          <w:szCs w:val="22"/>
          <w:lang w:eastAsia="fr-FR"/>
        </w:rPr>
        <w:t>gendron-pub.com</w:t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t>. Spécif</w:t>
      </w:r>
      <w:r w:rsidR="00AB4832" w:rsidRPr="00AB4832">
        <w:rPr>
          <w:rFonts w:ascii="Segoe UI" w:hAnsi="Segoe UI" w:cs="Segoe UI"/>
          <w:color w:val="25282E"/>
          <w:sz w:val="22"/>
          <w:szCs w:val="22"/>
          <w:lang w:eastAsia="fr-FR"/>
        </w:rPr>
        <w:t>iez « Poste d’adjoint(e) aux événements</w:t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t xml:space="preserve"> » dans l’objet du message.</w:t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br/>
      </w:r>
      <w:r w:rsidRPr="00AB4832">
        <w:rPr>
          <w:rFonts w:ascii="Segoe UI" w:hAnsi="Segoe UI" w:cs="Segoe UI"/>
          <w:color w:val="25282E"/>
          <w:sz w:val="22"/>
          <w:szCs w:val="22"/>
          <w:lang w:eastAsia="fr-FR"/>
        </w:rPr>
        <w:lastRenderedPageBreak/>
        <w:br/>
        <w:t xml:space="preserve">Nous vous remercions à l’avance de soumettre votre candidature. Veuillez toutefois prendre note que nous ne communiquerons qu’avec les personnes retenues pour une entrevue. </w:t>
      </w:r>
    </w:p>
    <w:sectPr w:rsidR="00AB4832" w:rsidRPr="00AB4832" w:rsidSect="00AB4832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CB"/>
    <w:multiLevelType w:val="hybridMultilevel"/>
    <w:tmpl w:val="AEE4E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568"/>
    <w:multiLevelType w:val="hybridMultilevel"/>
    <w:tmpl w:val="6896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6AD"/>
    <w:multiLevelType w:val="hybridMultilevel"/>
    <w:tmpl w:val="641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3D5"/>
    <w:multiLevelType w:val="hybridMultilevel"/>
    <w:tmpl w:val="7F68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380"/>
    <w:multiLevelType w:val="hybridMultilevel"/>
    <w:tmpl w:val="749AA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0174"/>
    <w:multiLevelType w:val="hybridMultilevel"/>
    <w:tmpl w:val="E4D2F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54CE"/>
    <w:multiLevelType w:val="multilevel"/>
    <w:tmpl w:val="546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2A0730"/>
    <w:multiLevelType w:val="hybridMultilevel"/>
    <w:tmpl w:val="EC3EB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D97"/>
    <w:multiLevelType w:val="hybridMultilevel"/>
    <w:tmpl w:val="E450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8"/>
    <w:rsid w:val="00027B68"/>
    <w:rsid w:val="0003737A"/>
    <w:rsid w:val="00084CBF"/>
    <w:rsid w:val="002073D5"/>
    <w:rsid w:val="00341D12"/>
    <w:rsid w:val="003A0CAA"/>
    <w:rsid w:val="0040243D"/>
    <w:rsid w:val="006A1C89"/>
    <w:rsid w:val="007A2C6B"/>
    <w:rsid w:val="008A0578"/>
    <w:rsid w:val="009F485B"/>
    <w:rsid w:val="00AB4832"/>
    <w:rsid w:val="00AD4522"/>
    <w:rsid w:val="00D337A4"/>
    <w:rsid w:val="00E61741"/>
    <w:rsid w:val="00EF3237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81F8A"/>
  <w14:defaultImageDpi w14:val="300"/>
  <w15:docId w15:val="{1D620B01-C03F-48E9-AD2E-9A5F9523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B68"/>
    <w:pPr>
      <w:spacing w:before="100" w:beforeAutospacing="1" w:after="100" w:afterAutospacing="1"/>
    </w:pPr>
    <w:rPr>
      <w:rFonts w:ascii="Times" w:eastAsiaTheme="minorEastAsia" w:hAnsi="Times"/>
      <w:lang w:eastAsia="fr-FR"/>
    </w:rPr>
  </w:style>
  <w:style w:type="paragraph" w:styleId="Paragraphedeliste">
    <w:name w:val="List Paragraph"/>
    <w:basedOn w:val="Normal"/>
    <w:uiPriority w:val="34"/>
    <w:qFormat/>
    <w:rsid w:val="0020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Lussier</dc:creator>
  <cp:lastModifiedBy>Deraps, Christina</cp:lastModifiedBy>
  <cp:revision>2</cp:revision>
  <cp:lastPrinted>2017-07-17T14:28:00Z</cp:lastPrinted>
  <dcterms:created xsi:type="dcterms:W3CDTF">2018-11-08T21:26:00Z</dcterms:created>
  <dcterms:modified xsi:type="dcterms:W3CDTF">2018-11-08T21:26:00Z</dcterms:modified>
</cp:coreProperties>
</file>