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D3" w:rsidRPr="0024085F" w:rsidRDefault="00A86F2D" w:rsidP="00BC68B0">
      <w:pPr>
        <w:pStyle w:val="Titre"/>
        <w:jc w:val="right"/>
        <w:rPr>
          <w:rFonts w:asciiTheme="minorHAnsi" w:hAnsiTheme="minorHAnsi"/>
          <w:sz w:val="19"/>
          <w:szCs w:val="19"/>
        </w:rPr>
      </w:pPr>
      <w:bookmarkStart w:id="0" w:name="_GoBack"/>
      <w:bookmarkEnd w:id="0"/>
      <w:r w:rsidRPr="0024085F">
        <w:rPr>
          <w:rFonts w:asciiTheme="minorHAnsi" w:hAnsiTheme="minorHAnsi"/>
          <w:noProof/>
          <w:sz w:val="19"/>
          <w:szCs w:val="19"/>
          <w:lang w:eastAsia="fr-CA"/>
        </w:rPr>
        <w:drawing>
          <wp:anchor distT="0" distB="0" distL="114300" distR="114300" simplePos="0" relativeHeight="251657728" behindDoc="1" locked="0" layoutInCell="1" allowOverlap="1" wp14:anchorId="5CE311DE" wp14:editId="0E315083">
            <wp:simplePos x="0" y="0"/>
            <wp:positionH relativeFrom="column">
              <wp:posOffset>-292100</wp:posOffset>
            </wp:positionH>
            <wp:positionV relativeFrom="paragraph">
              <wp:posOffset>-816610</wp:posOffset>
            </wp:positionV>
            <wp:extent cx="3048000" cy="1219200"/>
            <wp:effectExtent l="0" t="0" r="0" b="0"/>
            <wp:wrapSquare wrapText="bothSides"/>
            <wp:docPr id="2" name="Image 2" descr="LogoMRCL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RCL_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8B0" w:rsidRPr="0024085F">
        <w:rPr>
          <w:rFonts w:asciiTheme="minorHAnsi" w:hAnsiTheme="minorHAnsi"/>
          <w:sz w:val="19"/>
          <w:szCs w:val="19"/>
        </w:rPr>
        <w:t>Affichage numéro 201</w:t>
      </w:r>
      <w:r w:rsidR="000148F7">
        <w:rPr>
          <w:rFonts w:asciiTheme="minorHAnsi" w:hAnsiTheme="minorHAnsi"/>
          <w:sz w:val="19"/>
          <w:szCs w:val="19"/>
        </w:rPr>
        <w:t>8</w:t>
      </w:r>
      <w:r w:rsidR="00BC68B0" w:rsidRPr="0024085F">
        <w:rPr>
          <w:rFonts w:asciiTheme="minorHAnsi" w:hAnsiTheme="minorHAnsi"/>
          <w:sz w:val="19"/>
          <w:szCs w:val="19"/>
        </w:rPr>
        <w:t>-</w:t>
      </w:r>
      <w:r w:rsidR="002E5AC9">
        <w:rPr>
          <w:rFonts w:asciiTheme="minorHAnsi" w:hAnsiTheme="minorHAnsi"/>
          <w:sz w:val="19"/>
          <w:szCs w:val="19"/>
        </w:rPr>
        <w:t>12-11-2</w:t>
      </w:r>
    </w:p>
    <w:p w:rsidR="00BC68B0" w:rsidRPr="0024085F" w:rsidRDefault="00BC68B0" w:rsidP="00BC68B0">
      <w:pPr>
        <w:pStyle w:val="Titre"/>
        <w:jc w:val="right"/>
        <w:rPr>
          <w:rFonts w:asciiTheme="minorHAnsi" w:hAnsiTheme="minorHAnsi"/>
          <w:sz w:val="19"/>
          <w:szCs w:val="19"/>
        </w:rPr>
      </w:pPr>
    </w:p>
    <w:p w:rsidR="00EA6AEF" w:rsidRPr="0024085F" w:rsidRDefault="00EA6AEF">
      <w:pPr>
        <w:pStyle w:val="Titre"/>
        <w:jc w:val="both"/>
        <w:rPr>
          <w:rFonts w:asciiTheme="minorHAnsi" w:hAnsiTheme="minorHAnsi"/>
          <w:sz w:val="19"/>
          <w:szCs w:val="19"/>
        </w:rPr>
      </w:pPr>
    </w:p>
    <w:p w:rsidR="00EA6AEF" w:rsidRPr="0024085F" w:rsidRDefault="00EA6AEF">
      <w:pPr>
        <w:pStyle w:val="Titre"/>
        <w:jc w:val="both"/>
        <w:rPr>
          <w:rFonts w:asciiTheme="minorHAnsi" w:hAnsiTheme="minorHAnsi"/>
          <w:sz w:val="19"/>
          <w:szCs w:val="19"/>
        </w:rPr>
      </w:pPr>
    </w:p>
    <w:p w:rsidR="00223B50" w:rsidRPr="0024085F" w:rsidRDefault="00CD631D" w:rsidP="00D038A4">
      <w:pPr>
        <w:pStyle w:val="puce"/>
        <w:tabs>
          <w:tab w:val="clear" w:pos="540"/>
        </w:tabs>
        <w:ind w:left="0" w:firstLine="0"/>
        <w:jc w:val="center"/>
        <w:rPr>
          <w:rFonts w:asciiTheme="minorHAnsi" w:hAnsiTheme="minorHAnsi" w:cs="Arial"/>
          <w:b/>
          <w:i/>
          <w:caps/>
          <w:sz w:val="19"/>
          <w:szCs w:val="19"/>
        </w:rPr>
      </w:pPr>
      <w:r w:rsidRPr="0024085F">
        <w:rPr>
          <w:rFonts w:asciiTheme="minorHAnsi" w:hAnsiTheme="minorHAnsi" w:cs="Arial"/>
          <w:b/>
          <w:i/>
          <w:caps/>
          <w:sz w:val="19"/>
          <w:szCs w:val="19"/>
        </w:rPr>
        <w:t>TECHNICIEN EN ÉVALUATION FONCIÈRE</w:t>
      </w:r>
    </w:p>
    <w:p w:rsidR="00A86F2D" w:rsidRDefault="00CD631D" w:rsidP="00D038A4">
      <w:pPr>
        <w:pStyle w:val="puce"/>
        <w:tabs>
          <w:tab w:val="clear" w:pos="540"/>
        </w:tabs>
        <w:ind w:left="0" w:firstLine="0"/>
        <w:jc w:val="center"/>
        <w:rPr>
          <w:rFonts w:asciiTheme="minorHAnsi" w:hAnsiTheme="minorHAnsi" w:cs="Arial"/>
          <w:b/>
          <w:i/>
          <w:sz w:val="19"/>
          <w:szCs w:val="19"/>
        </w:rPr>
      </w:pPr>
      <w:r w:rsidRPr="0024085F">
        <w:rPr>
          <w:rFonts w:asciiTheme="minorHAnsi" w:hAnsiTheme="minorHAnsi" w:cs="Arial"/>
          <w:b/>
          <w:i/>
          <w:sz w:val="19"/>
          <w:szCs w:val="19"/>
        </w:rPr>
        <w:t xml:space="preserve">Poste </w:t>
      </w:r>
      <w:r w:rsidR="009364A0">
        <w:rPr>
          <w:rFonts w:asciiTheme="minorHAnsi" w:hAnsiTheme="minorHAnsi" w:cs="Arial"/>
          <w:b/>
          <w:i/>
          <w:sz w:val="19"/>
          <w:szCs w:val="19"/>
        </w:rPr>
        <w:t>auxiliaire</w:t>
      </w:r>
      <w:r w:rsidRPr="0024085F">
        <w:rPr>
          <w:rFonts w:asciiTheme="minorHAnsi" w:hAnsiTheme="minorHAnsi" w:cs="Arial"/>
          <w:b/>
          <w:i/>
          <w:sz w:val="19"/>
          <w:szCs w:val="19"/>
        </w:rPr>
        <w:t xml:space="preserve">, </w:t>
      </w:r>
      <w:r w:rsidR="009364A0">
        <w:rPr>
          <w:rFonts w:asciiTheme="minorHAnsi" w:hAnsiTheme="minorHAnsi" w:cs="Arial"/>
          <w:b/>
          <w:i/>
          <w:sz w:val="19"/>
          <w:szCs w:val="19"/>
        </w:rPr>
        <w:t>surcro</w:t>
      </w:r>
      <w:r w:rsidR="000B058B">
        <w:rPr>
          <w:rFonts w:asciiTheme="minorHAnsi" w:hAnsiTheme="minorHAnsi" w:cs="Arial"/>
          <w:b/>
          <w:i/>
          <w:sz w:val="19"/>
          <w:szCs w:val="19"/>
        </w:rPr>
        <w:t>î</w:t>
      </w:r>
      <w:r w:rsidR="009364A0">
        <w:rPr>
          <w:rFonts w:asciiTheme="minorHAnsi" w:hAnsiTheme="minorHAnsi" w:cs="Arial"/>
          <w:b/>
          <w:i/>
          <w:sz w:val="19"/>
          <w:szCs w:val="19"/>
        </w:rPr>
        <w:t>t de travail</w:t>
      </w:r>
    </w:p>
    <w:p w:rsidR="00EE16A5" w:rsidRDefault="00EE16A5" w:rsidP="00D038A4">
      <w:pPr>
        <w:pStyle w:val="puce"/>
        <w:tabs>
          <w:tab w:val="clear" w:pos="540"/>
        </w:tabs>
        <w:ind w:left="0" w:firstLine="0"/>
        <w:jc w:val="center"/>
        <w:rPr>
          <w:rFonts w:asciiTheme="minorHAnsi" w:hAnsiTheme="minorHAnsi" w:cs="Arial"/>
          <w:b/>
          <w:i/>
          <w:sz w:val="19"/>
          <w:szCs w:val="19"/>
        </w:rPr>
      </w:pPr>
    </w:p>
    <w:p w:rsidR="00EE16A5" w:rsidRPr="003948B6" w:rsidRDefault="00EE16A5" w:rsidP="00EE16A5">
      <w:pPr>
        <w:spacing w:after="120"/>
        <w:jc w:val="both"/>
        <w:rPr>
          <w:rFonts w:asciiTheme="minorHAnsi" w:hAnsiTheme="minorHAnsi" w:cstheme="minorHAnsi"/>
          <w:i/>
          <w:color w:val="333333"/>
          <w:sz w:val="19"/>
          <w:szCs w:val="19"/>
        </w:rPr>
      </w:pPr>
      <w:r w:rsidRPr="003948B6">
        <w:rPr>
          <w:rFonts w:asciiTheme="minorHAnsi" w:hAnsiTheme="minorHAnsi" w:cstheme="minorHAnsi"/>
          <w:i/>
          <w:color w:val="333333"/>
          <w:sz w:val="19"/>
          <w:szCs w:val="19"/>
        </w:rPr>
        <w:t>Situé au cœur de la région des Laurentides, le territoire de la MRC des Laurentides regroupe 20 municipalités et villes réparties sur plus de 2 500 kilomètres carrés. Un vaste territoire qui regorge de montagnes, de lacs, de rivières, de forêts, de plaines agricoles, de pittoresques villages et d’activités sportives et culturelles offertes tout au long de l’année. Un véritable paradis pour les amants de la nature, les adeptes de plein air et les sportifs, de même que pour les amateurs d’arts et de musique. Un territoire où il fait bon vivre et travailler!</w:t>
      </w:r>
    </w:p>
    <w:p w:rsidR="00EE16A5" w:rsidRPr="003948B6" w:rsidRDefault="00EE16A5" w:rsidP="00EE16A5">
      <w:pPr>
        <w:jc w:val="both"/>
        <w:rPr>
          <w:rFonts w:asciiTheme="minorHAnsi" w:hAnsiTheme="minorHAnsi" w:cstheme="minorHAnsi"/>
          <w:i/>
          <w:color w:val="333333"/>
          <w:sz w:val="19"/>
          <w:szCs w:val="19"/>
        </w:rPr>
      </w:pPr>
      <w:r w:rsidRPr="003948B6">
        <w:rPr>
          <w:rFonts w:asciiTheme="minorHAnsi" w:hAnsiTheme="minorHAnsi" w:cstheme="minorHAnsi"/>
          <w:i/>
          <w:color w:val="333333"/>
          <w:sz w:val="19"/>
          <w:szCs w:val="19"/>
        </w:rPr>
        <w:t>Nos bureaux sont situés à deux pas du centre de ski Mont-Blanc. La MRC des Laurentides compte un peu plus de 40 employés. Les 20 municipalités constituantes ainsi que les organismes apparentés à la MRC représentent sa principale clientèle avec laquelle vous aurez à travailler.</w:t>
      </w:r>
    </w:p>
    <w:p w:rsidR="00EE16A5" w:rsidRPr="003948B6" w:rsidRDefault="00EE16A5" w:rsidP="00EE16A5">
      <w:pPr>
        <w:jc w:val="both"/>
        <w:rPr>
          <w:rFonts w:asciiTheme="minorHAnsi" w:hAnsiTheme="minorHAnsi" w:cstheme="minorHAnsi"/>
          <w:i/>
          <w:color w:val="333333"/>
          <w:sz w:val="19"/>
          <w:szCs w:val="19"/>
        </w:rPr>
      </w:pPr>
    </w:p>
    <w:p w:rsidR="00EE16A5" w:rsidRPr="003948B6" w:rsidRDefault="00EE16A5" w:rsidP="00EE16A5">
      <w:pPr>
        <w:pBdr>
          <w:top w:val="single" w:sz="4" w:space="2" w:color="auto"/>
        </w:pBdr>
        <w:jc w:val="both"/>
        <w:rPr>
          <w:rFonts w:asciiTheme="minorHAnsi" w:hAnsiTheme="minorHAnsi" w:cstheme="minorHAnsi"/>
          <w:sz w:val="19"/>
          <w:szCs w:val="19"/>
        </w:rPr>
      </w:pPr>
    </w:p>
    <w:p w:rsidR="00A8579F" w:rsidRDefault="00A8579F" w:rsidP="00A8579F">
      <w:pPr>
        <w:jc w:val="both"/>
        <w:rPr>
          <w:rFonts w:asciiTheme="minorHAnsi" w:hAnsiTheme="minorHAnsi"/>
          <w:b/>
          <w:caps/>
          <w:sz w:val="19"/>
          <w:szCs w:val="19"/>
        </w:rPr>
      </w:pPr>
      <w:r w:rsidRPr="0024085F">
        <w:rPr>
          <w:rFonts w:asciiTheme="minorHAnsi" w:hAnsiTheme="minorHAnsi"/>
          <w:b/>
          <w:caps/>
          <w:sz w:val="19"/>
          <w:szCs w:val="19"/>
        </w:rPr>
        <w:t>Responsabilités</w:t>
      </w:r>
    </w:p>
    <w:p w:rsidR="009364A0" w:rsidRPr="0024085F" w:rsidRDefault="009364A0" w:rsidP="00A8579F">
      <w:pPr>
        <w:jc w:val="both"/>
        <w:rPr>
          <w:rFonts w:asciiTheme="minorHAnsi" w:hAnsiTheme="minorHAnsi"/>
          <w:b/>
          <w:caps/>
          <w:sz w:val="19"/>
          <w:szCs w:val="19"/>
        </w:rPr>
      </w:pPr>
    </w:p>
    <w:p w:rsidR="00BC68B0" w:rsidRPr="0024085F" w:rsidRDefault="00CD631D" w:rsidP="00CD631D">
      <w:pPr>
        <w:autoSpaceDE w:val="0"/>
        <w:autoSpaceDN w:val="0"/>
        <w:adjustRightInd w:val="0"/>
        <w:jc w:val="both"/>
        <w:rPr>
          <w:rFonts w:asciiTheme="minorHAnsi" w:hAnsiTheme="minorHAnsi" w:cs="Arial"/>
          <w:sz w:val="19"/>
          <w:szCs w:val="19"/>
        </w:rPr>
      </w:pPr>
      <w:r w:rsidRPr="0024085F">
        <w:rPr>
          <w:rFonts w:asciiTheme="minorHAnsi" w:hAnsiTheme="minorHAnsi" w:cs="Arial"/>
          <w:snapToGrid w:val="0"/>
          <w:sz w:val="19"/>
          <w:szCs w:val="19"/>
        </w:rPr>
        <w:t>Sous la supervision d</w:t>
      </w:r>
      <w:r w:rsidR="00006B7D">
        <w:rPr>
          <w:rFonts w:asciiTheme="minorHAnsi" w:hAnsiTheme="minorHAnsi" w:cs="Arial"/>
          <w:snapToGrid w:val="0"/>
          <w:sz w:val="19"/>
          <w:szCs w:val="19"/>
        </w:rPr>
        <w:t>e la</w:t>
      </w:r>
      <w:r w:rsidRPr="0024085F">
        <w:rPr>
          <w:rFonts w:asciiTheme="minorHAnsi" w:hAnsiTheme="minorHAnsi" w:cs="Arial"/>
          <w:snapToGrid w:val="0"/>
          <w:sz w:val="19"/>
          <w:szCs w:val="19"/>
        </w:rPr>
        <w:t xml:space="preserve"> direct</w:t>
      </w:r>
      <w:r w:rsidR="00006B7D">
        <w:rPr>
          <w:rFonts w:asciiTheme="minorHAnsi" w:hAnsiTheme="minorHAnsi" w:cs="Arial"/>
          <w:snapToGrid w:val="0"/>
          <w:sz w:val="19"/>
          <w:szCs w:val="19"/>
        </w:rPr>
        <w:t>rice</w:t>
      </w:r>
      <w:r w:rsidRPr="0024085F">
        <w:rPr>
          <w:rFonts w:asciiTheme="minorHAnsi" w:hAnsiTheme="minorHAnsi" w:cs="Arial"/>
          <w:snapToGrid w:val="0"/>
          <w:sz w:val="19"/>
          <w:szCs w:val="19"/>
        </w:rPr>
        <w:t xml:space="preserve"> du service de l'évaluation foncière ou de s</w:t>
      </w:r>
      <w:r w:rsidR="00E759F1" w:rsidRPr="0024085F">
        <w:rPr>
          <w:rFonts w:asciiTheme="minorHAnsi" w:hAnsiTheme="minorHAnsi" w:cs="Arial"/>
          <w:snapToGrid w:val="0"/>
          <w:sz w:val="19"/>
          <w:szCs w:val="19"/>
        </w:rPr>
        <w:t>a</w:t>
      </w:r>
      <w:r w:rsidRPr="0024085F">
        <w:rPr>
          <w:rFonts w:asciiTheme="minorHAnsi" w:hAnsiTheme="minorHAnsi" w:cs="Arial"/>
          <w:snapToGrid w:val="0"/>
          <w:sz w:val="19"/>
          <w:szCs w:val="19"/>
        </w:rPr>
        <w:t xml:space="preserve"> directr</w:t>
      </w:r>
      <w:r w:rsidR="00E759F1" w:rsidRPr="0024085F">
        <w:rPr>
          <w:rFonts w:asciiTheme="minorHAnsi" w:hAnsiTheme="minorHAnsi" w:cs="Arial"/>
          <w:snapToGrid w:val="0"/>
          <w:sz w:val="19"/>
          <w:szCs w:val="19"/>
        </w:rPr>
        <w:t>ice</w:t>
      </w:r>
      <w:r w:rsidRPr="0024085F">
        <w:rPr>
          <w:rFonts w:asciiTheme="minorHAnsi" w:hAnsiTheme="minorHAnsi" w:cs="Arial"/>
          <w:snapToGrid w:val="0"/>
          <w:sz w:val="19"/>
          <w:szCs w:val="19"/>
        </w:rPr>
        <w:t xml:space="preserve"> adjoint</w:t>
      </w:r>
      <w:r w:rsidR="00E759F1" w:rsidRPr="0024085F">
        <w:rPr>
          <w:rFonts w:asciiTheme="minorHAnsi" w:hAnsiTheme="minorHAnsi" w:cs="Arial"/>
          <w:snapToGrid w:val="0"/>
          <w:sz w:val="19"/>
          <w:szCs w:val="19"/>
        </w:rPr>
        <w:t>e</w:t>
      </w:r>
      <w:r w:rsidRPr="0024085F">
        <w:rPr>
          <w:rFonts w:asciiTheme="minorHAnsi" w:hAnsiTheme="minorHAnsi" w:cs="Arial"/>
          <w:snapToGrid w:val="0"/>
          <w:sz w:val="19"/>
          <w:szCs w:val="19"/>
        </w:rPr>
        <w:t xml:space="preserve">, le titulaire du poste effectue différentes démarches liées aux modifications, à la tenue à jour et à l'équilibration des rôles d'évaluation (incluant les rôles locatifs et les matrices graphiques) en effectuant, entre autres, l'inspection des bâtiments résidentiels, agricoles, commerciaux et institutionnels ainsi que les diverses analyses en </w:t>
      </w:r>
      <w:r w:rsidRPr="0024085F">
        <w:rPr>
          <w:rFonts w:asciiTheme="minorHAnsi" w:hAnsiTheme="minorHAnsi" w:cs="Arial"/>
          <w:sz w:val="19"/>
          <w:szCs w:val="19"/>
        </w:rPr>
        <w:t>conformité avec les normes applicables en matière d'évaluation municipale.</w:t>
      </w:r>
    </w:p>
    <w:p w:rsidR="00CD631D" w:rsidRPr="0024085F" w:rsidRDefault="00CD631D" w:rsidP="00CD631D">
      <w:pPr>
        <w:autoSpaceDE w:val="0"/>
        <w:autoSpaceDN w:val="0"/>
        <w:adjustRightInd w:val="0"/>
        <w:rPr>
          <w:rFonts w:asciiTheme="minorHAnsi" w:hAnsiTheme="minorHAnsi" w:cs="Arial"/>
          <w:sz w:val="19"/>
          <w:szCs w:val="19"/>
        </w:rPr>
      </w:pPr>
    </w:p>
    <w:p w:rsidR="00BC68B0" w:rsidRPr="0024085F" w:rsidRDefault="00A8579F" w:rsidP="00BC68B0">
      <w:pPr>
        <w:pStyle w:val="puce"/>
        <w:tabs>
          <w:tab w:val="clear" w:pos="540"/>
        </w:tabs>
        <w:ind w:left="0" w:firstLine="0"/>
        <w:rPr>
          <w:rFonts w:asciiTheme="minorHAnsi" w:hAnsiTheme="minorHAnsi"/>
          <w:b/>
          <w:caps/>
          <w:snapToGrid/>
          <w:sz w:val="19"/>
          <w:szCs w:val="19"/>
        </w:rPr>
      </w:pPr>
      <w:r w:rsidRPr="0024085F">
        <w:rPr>
          <w:rFonts w:asciiTheme="minorHAnsi" w:hAnsiTheme="minorHAnsi"/>
          <w:b/>
          <w:caps/>
          <w:snapToGrid/>
          <w:sz w:val="19"/>
          <w:szCs w:val="19"/>
        </w:rPr>
        <w:t>Principa</w:t>
      </w:r>
      <w:r w:rsidR="00CD631D" w:rsidRPr="0024085F">
        <w:rPr>
          <w:rFonts w:asciiTheme="minorHAnsi" w:hAnsiTheme="minorHAnsi"/>
          <w:b/>
          <w:caps/>
          <w:snapToGrid/>
          <w:sz w:val="19"/>
          <w:szCs w:val="19"/>
        </w:rPr>
        <w:t>UX SERVICES COUVERTS PAR CE POSTE</w:t>
      </w:r>
      <w:r w:rsidRPr="0024085F">
        <w:rPr>
          <w:rFonts w:asciiTheme="minorHAnsi" w:hAnsiTheme="minorHAnsi"/>
          <w:b/>
          <w:caps/>
          <w:snapToGrid/>
          <w:sz w:val="19"/>
          <w:szCs w:val="19"/>
        </w:rPr>
        <w:t> :</w:t>
      </w:r>
    </w:p>
    <w:p w:rsidR="00BC68B0" w:rsidRPr="0024085F" w:rsidRDefault="00BC68B0" w:rsidP="00BC68B0">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 xml:space="preserve">Activités </w:t>
      </w:r>
      <w:r w:rsidR="00CD631D" w:rsidRPr="0024085F">
        <w:rPr>
          <w:rFonts w:asciiTheme="minorHAnsi" w:hAnsiTheme="minorHAnsi" w:cs="Arial"/>
          <w:b/>
          <w:smallCaps/>
          <w:sz w:val="19"/>
          <w:szCs w:val="19"/>
        </w:rPr>
        <w:t>spécifiques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participe à l'élaboration des échéanciers et assure leur respect;</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exécute les différentes tâches reliées à l’équilibration et à la mise à jour des rôles d’évaluation foncière ainsi que celles liées au maintien d’inventaire;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obtient auprès des municipalités, professionnels ou contribuables, tout renseignement pertinent et les informe</w:t>
      </w:r>
      <w:r w:rsidR="000F5A2E">
        <w:rPr>
          <w:rFonts w:asciiTheme="minorHAnsi" w:hAnsiTheme="minorHAnsi" w:cs="Arial"/>
          <w:sz w:val="19"/>
          <w:szCs w:val="19"/>
        </w:rPr>
        <w:t>s</w:t>
      </w:r>
      <w:r w:rsidRPr="0024085F">
        <w:rPr>
          <w:rFonts w:asciiTheme="minorHAnsi" w:hAnsiTheme="minorHAnsi" w:cs="Arial"/>
          <w:sz w:val="19"/>
          <w:szCs w:val="19"/>
        </w:rPr>
        <w:t xml:space="preserve"> selon le besoin;</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collabore à l’information du public et participe au maintien de bonnes relations avec les municipalités, les professionnels et les contribuables;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répond aux demandes des contribuables en personne ou au téléphone.</w:t>
      </w:r>
    </w:p>
    <w:p w:rsidR="00535F98" w:rsidRPr="0024085F" w:rsidRDefault="00535F98" w:rsidP="00535F98">
      <w:pPr>
        <w:pStyle w:val="puce"/>
        <w:tabs>
          <w:tab w:val="clear" w:pos="540"/>
        </w:tabs>
        <w:rPr>
          <w:rFonts w:asciiTheme="minorHAnsi" w:hAnsiTheme="minorHAnsi" w:cs="Arial"/>
          <w:sz w:val="19"/>
          <w:szCs w:val="19"/>
        </w:rPr>
      </w:pPr>
    </w:p>
    <w:p w:rsidR="00535F98" w:rsidRPr="0024085F" w:rsidRDefault="004202FA" w:rsidP="00535F98">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Inspection des bâtiments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récupère sur le serveur les permis des municipalités, effectue le suivi, établit des statistiques et les assigne aux inspecteurs;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inspecte des immeubles résidentiels, agricoles, commerciaux et institutionnels afin de prendre des mesures, faire des croquis, recueillir des informations et autres, nécessaires à l’évaluation des immeubles;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analyse, détermine l’âge apparent du bâtiment et applique divers facteurs relatifs à son évaluation tels que le facteur de conversion, le facteur économique, le taux de variation, la classe, la désuétude économique et autres, afin de calculer la valeur des bâtiments;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utilise le système informatique pour effectuer les calculs nécessaires à l’établissement de la valeur foncière;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procède à l’acquisition d’informations lors de visites d’immeubles qui peuvent être requises ou pertinentes dans le cadre de l'exercice des compétences et des fonctions exercées par la MRC des Laurentides;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effectue la recherche et l’analyse auprès des ressources externes telles que fabricants, artisans et autres</w:t>
      </w:r>
      <w:r w:rsidR="000B058B">
        <w:rPr>
          <w:rFonts w:asciiTheme="minorHAnsi" w:hAnsiTheme="minorHAnsi" w:cs="Arial"/>
          <w:sz w:val="19"/>
          <w:szCs w:val="19"/>
        </w:rPr>
        <w:t>,</w:t>
      </w:r>
      <w:r w:rsidRPr="0024085F">
        <w:rPr>
          <w:rFonts w:asciiTheme="minorHAnsi" w:hAnsiTheme="minorHAnsi" w:cs="Arial"/>
          <w:sz w:val="19"/>
          <w:szCs w:val="19"/>
        </w:rPr>
        <w:t xml:space="preserve"> afin de déterminer la nouvelle valeur et coût de remplacement.</w:t>
      </w:r>
    </w:p>
    <w:p w:rsidR="00535F98" w:rsidRPr="0024085F" w:rsidRDefault="00535F98" w:rsidP="00535F98">
      <w:pPr>
        <w:pStyle w:val="puce"/>
        <w:tabs>
          <w:tab w:val="clear" w:pos="540"/>
        </w:tabs>
        <w:rPr>
          <w:rFonts w:asciiTheme="minorHAnsi" w:hAnsiTheme="minorHAnsi" w:cs="Arial"/>
          <w:sz w:val="19"/>
          <w:szCs w:val="19"/>
        </w:rPr>
      </w:pPr>
    </w:p>
    <w:p w:rsidR="00535F98" w:rsidRPr="0024085F" w:rsidRDefault="004202FA" w:rsidP="00535F98">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Tenue à jour des locaux commerciaux</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procède à la visite des locaux commerciaux ou s’informe auprès des contribuables sur la teneur des baux locatifs;</w:t>
      </w:r>
    </w:p>
    <w:p w:rsidR="004202FA" w:rsidRPr="0024085F" w:rsidRDefault="004202FA" w:rsidP="004202FA">
      <w:pPr>
        <w:widowControl w:val="0"/>
        <w:numPr>
          <w:ilvl w:val="0"/>
          <w:numId w:val="10"/>
        </w:numPr>
        <w:spacing w:after="60"/>
        <w:ind w:left="714" w:hanging="357"/>
        <w:jc w:val="both"/>
        <w:rPr>
          <w:rFonts w:asciiTheme="minorHAnsi" w:hAnsiTheme="minorHAnsi" w:cs="Arial"/>
          <w:sz w:val="19"/>
          <w:szCs w:val="19"/>
        </w:rPr>
      </w:pPr>
      <w:r w:rsidRPr="0024085F">
        <w:rPr>
          <w:rFonts w:asciiTheme="minorHAnsi" w:hAnsiTheme="minorHAnsi" w:cs="Arial"/>
          <w:sz w:val="19"/>
          <w:szCs w:val="19"/>
        </w:rPr>
        <w:t>inscrit les modifications apportées aux bâtiments et procède au calcul des valeurs en utilisant les informations recueillies.</w:t>
      </w:r>
    </w:p>
    <w:p w:rsidR="004202FA" w:rsidRPr="0024085F" w:rsidRDefault="004202FA" w:rsidP="004202FA">
      <w:pPr>
        <w:widowControl w:val="0"/>
        <w:spacing w:after="60"/>
        <w:jc w:val="both"/>
        <w:rPr>
          <w:rFonts w:asciiTheme="minorHAnsi" w:hAnsiTheme="minorHAnsi" w:cs="Arial"/>
          <w:sz w:val="19"/>
          <w:szCs w:val="19"/>
        </w:rPr>
      </w:pPr>
    </w:p>
    <w:p w:rsidR="004202FA" w:rsidRPr="0024085F" w:rsidRDefault="004202FA" w:rsidP="004202FA">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Mise à jour des unités de voisinage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consulte différents documents d’information tels que</w:t>
      </w:r>
      <w:r w:rsidR="000B058B">
        <w:rPr>
          <w:rFonts w:asciiTheme="minorHAnsi" w:hAnsiTheme="minorHAnsi" w:cs="Arial"/>
          <w:sz w:val="19"/>
          <w:szCs w:val="19"/>
        </w:rPr>
        <w:t xml:space="preserve"> les</w:t>
      </w:r>
      <w:r w:rsidRPr="0024085F">
        <w:rPr>
          <w:rFonts w:asciiTheme="minorHAnsi" w:hAnsiTheme="minorHAnsi" w:cs="Arial"/>
          <w:sz w:val="19"/>
          <w:szCs w:val="19"/>
        </w:rPr>
        <w:t xml:space="preserve"> plans de zonage, relevés, cartes topographiques dans le but de faire le découpage des unités de voisinage;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visite les divers secteurs de la municipalité;</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décrit les caractéristiques pour chaque unité de voisinage.</w:t>
      </w:r>
    </w:p>
    <w:p w:rsidR="00535F98" w:rsidRPr="0024085F" w:rsidRDefault="00535F98" w:rsidP="004202FA">
      <w:pPr>
        <w:pStyle w:val="puce"/>
        <w:tabs>
          <w:tab w:val="clear" w:pos="540"/>
        </w:tabs>
        <w:ind w:left="0" w:firstLine="0"/>
        <w:rPr>
          <w:rFonts w:asciiTheme="minorHAnsi" w:hAnsiTheme="minorHAnsi" w:cs="Arial"/>
          <w:sz w:val="19"/>
          <w:szCs w:val="19"/>
        </w:rPr>
      </w:pPr>
    </w:p>
    <w:p w:rsidR="004202FA" w:rsidRPr="0024085F" w:rsidRDefault="004202FA" w:rsidP="004202FA">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Analyse du marché</w:t>
      </w:r>
      <w:r w:rsidR="000B058B">
        <w:rPr>
          <w:rFonts w:asciiTheme="minorHAnsi" w:hAnsiTheme="minorHAnsi" w:cs="Arial"/>
          <w:b/>
          <w:smallCaps/>
          <w:sz w:val="19"/>
          <w:szCs w:val="19"/>
        </w:rPr>
        <w:t>,</w:t>
      </w:r>
      <w:r w:rsidRPr="0024085F">
        <w:rPr>
          <w:rFonts w:asciiTheme="minorHAnsi" w:hAnsiTheme="minorHAnsi" w:cs="Arial"/>
          <w:b/>
          <w:smallCaps/>
          <w:sz w:val="19"/>
          <w:szCs w:val="19"/>
        </w:rPr>
        <w:t xml:space="preserve"> des demandes de révision et autres documents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prépar</w:t>
      </w:r>
      <w:r w:rsidR="00A075FD" w:rsidRPr="0024085F">
        <w:rPr>
          <w:rFonts w:asciiTheme="minorHAnsi" w:hAnsiTheme="minorHAnsi" w:cs="Arial"/>
          <w:sz w:val="19"/>
          <w:szCs w:val="19"/>
        </w:rPr>
        <w:t>e</w:t>
      </w:r>
      <w:r w:rsidRPr="0024085F">
        <w:rPr>
          <w:rFonts w:asciiTheme="minorHAnsi" w:hAnsiTheme="minorHAnsi" w:cs="Arial"/>
          <w:sz w:val="19"/>
          <w:szCs w:val="19"/>
        </w:rPr>
        <w:t xml:space="preserve"> à l’intention de la direction du service, des tableaux de données recueillis, afin de déterminer divers facteurs de classe économique, dépréciation physique, dépréciation ou appréciation économique, taux de variation de marché et code d’utilisation prédominant;</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sélectionne et codifie les transactions nécessaires à la confection de plans de ventes, procède à leur analyse et établit les taux unitaires de terrain;</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applique la technique de revenus et de parité pour le calcul de la valeur requise;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vérifie par échantillonnage les valeurs obtenues;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analyse les données des baux et établit les taux unitaires de location des espaces commerciaux;</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analyse l’ensemble des données et informations contenues dans une fiche immobilière dans le cadre d’une demande de révision et soumet ses conclusions dans un rapport écrit, à la direction du service pour approbation;</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analyse différents documents légaux ou spécifiques tels qu’actes notariés, plans d’arpentage, décision du Tribunal administratif du Québec et procède aux modifications requises après l’approbation de la direction du service;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participe à la préparation de rapport d’évaluation pour fin de contestation devant le Tribunal administratif du Québec;</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effectue des recherches au bureau de la publicité des droits relativement aux titres de propriété et autres droits fonciers;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établit la proportion médiane et calcule les indices de performance;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prépare les dossiers de propriétés à utilisation unique pour le MAMOT;</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analyse des résultats face aux obligations de la r</w:t>
      </w:r>
      <w:r w:rsidR="00A075FD" w:rsidRPr="0024085F">
        <w:rPr>
          <w:rFonts w:asciiTheme="minorHAnsi" w:hAnsiTheme="minorHAnsi" w:cs="Arial"/>
          <w:sz w:val="19"/>
          <w:szCs w:val="19"/>
        </w:rPr>
        <w:t>é</w:t>
      </w:r>
      <w:r w:rsidRPr="0024085F">
        <w:rPr>
          <w:rFonts w:asciiTheme="minorHAnsi" w:hAnsiTheme="minorHAnsi" w:cs="Arial"/>
          <w:sz w:val="19"/>
          <w:szCs w:val="19"/>
        </w:rPr>
        <w:t>glementation du MAMOT;</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 xml:space="preserve">dans le cadre de la révision administrative, analyse et traite les dossiers de contestations, le cas échéant, communique avec les propriétaires et soumet une proposition pour approbation de la direction du service dans le but d’arriver à une entente. </w:t>
      </w:r>
    </w:p>
    <w:p w:rsidR="004202FA" w:rsidRPr="0024085F" w:rsidRDefault="004202FA" w:rsidP="004202FA">
      <w:pPr>
        <w:widowControl w:val="0"/>
        <w:spacing w:after="60"/>
        <w:jc w:val="both"/>
        <w:rPr>
          <w:rFonts w:asciiTheme="minorHAnsi" w:hAnsiTheme="minorHAnsi" w:cs="Arial"/>
          <w:sz w:val="19"/>
          <w:szCs w:val="19"/>
        </w:rPr>
      </w:pPr>
    </w:p>
    <w:p w:rsidR="004202FA" w:rsidRPr="0024085F" w:rsidRDefault="004202FA" w:rsidP="004202FA">
      <w:pPr>
        <w:pStyle w:val="puce"/>
        <w:tabs>
          <w:tab w:val="clear" w:pos="540"/>
        </w:tabs>
        <w:ind w:left="0" w:firstLine="0"/>
        <w:rPr>
          <w:rFonts w:asciiTheme="minorHAnsi" w:hAnsiTheme="minorHAnsi" w:cs="Arial"/>
          <w:b/>
          <w:smallCaps/>
          <w:sz w:val="19"/>
          <w:szCs w:val="19"/>
        </w:rPr>
      </w:pPr>
      <w:r w:rsidRPr="0024085F">
        <w:rPr>
          <w:rFonts w:asciiTheme="minorHAnsi" w:hAnsiTheme="minorHAnsi" w:cs="Arial"/>
          <w:b/>
          <w:smallCaps/>
          <w:sz w:val="19"/>
          <w:szCs w:val="19"/>
        </w:rPr>
        <w:t>Information des inscriptions et modifications diverses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collige et procède à l’informatisation des données recueillies, calculées ou nouvellement créées;</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met à jour les bases de données liées à la matrice graphique numérisée;</w:t>
      </w:r>
    </w:p>
    <w:p w:rsidR="004202FA" w:rsidRPr="0024085F" w:rsidRDefault="004202FA" w:rsidP="004202FA">
      <w:pPr>
        <w:widowControl w:val="0"/>
        <w:numPr>
          <w:ilvl w:val="0"/>
          <w:numId w:val="10"/>
        </w:numPr>
        <w:spacing w:after="60"/>
        <w:jc w:val="both"/>
        <w:rPr>
          <w:rFonts w:asciiTheme="minorHAnsi" w:hAnsiTheme="minorHAnsi" w:cs="Arial"/>
          <w:sz w:val="19"/>
          <w:szCs w:val="19"/>
        </w:rPr>
      </w:pPr>
      <w:r w:rsidRPr="0024085F">
        <w:rPr>
          <w:rFonts w:asciiTheme="minorHAnsi" w:hAnsiTheme="minorHAnsi" w:cs="Arial"/>
          <w:sz w:val="19"/>
          <w:szCs w:val="19"/>
        </w:rPr>
        <w:t>participe à des projets spéciaux.</w:t>
      </w:r>
    </w:p>
    <w:p w:rsidR="004202FA" w:rsidRPr="0024085F" w:rsidRDefault="004202FA" w:rsidP="004202FA">
      <w:pPr>
        <w:widowControl w:val="0"/>
        <w:spacing w:after="60"/>
        <w:jc w:val="both"/>
        <w:rPr>
          <w:rFonts w:asciiTheme="minorHAnsi" w:hAnsiTheme="minorHAnsi" w:cs="Arial"/>
          <w:sz w:val="19"/>
          <w:szCs w:val="19"/>
        </w:rPr>
      </w:pPr>
    </w:p>
    <w:p w:rsidR="00535F98" w:rsidRPr="0024085F" w:rsidRDefault="00535F98" w:rsidP="00535F98">
      <w:pPr>
        <w:pStyle w:val="puce"/>
        <w:tabs>
          <w:tab w:val="clear" w:pos="540"/>
          <w:tab w:val="left" w:pos="567"/>
        </w:tabs>
        <w:ind w:left="0" w:firstLine="0"/>
        <w:rPr>
          <w:rFonts w:asciiTheme="minorHAnsi" w:hAnsiTheme="minorHAnsi" w:cs="Arial"/>
          <w:sz w:val="19"/>
          <w:szCs w:val="19"/>
        </w:rPr>
      </w:pPr>
      <w:r w:rsidRPr="0024085F">
        <w:rPr>
          <w:rFonts w:asciiTheme="minorHAnsi" w:hAnsiTheme="minorHAnsi"/>
          <w:b/>
          <w:caps/>
          <w:snapToGrid/>
          <w:sz w:val="19"/>
          <w:szCs w:val="19"/>
        </w:rPr>
        <w:t>Lieu de travail</w:t>
      </w:r>
      <w:r w:rsidRPr="0024085F">
        <w:rPr>
          <w:rFonts w:asciiTheme="minorHAnsi" w:hAnsiTheme="minorHAnsi" w:cs="Arial"/>
          <w:b/>
          <w:sz w:val="19"/>
          <w:szCs w:val="19"/>
        </w:rPr>
        <w:t xml:space="preserve"> : </w:t>
      </w:r>
      <w:r w:rsidR="00A8579F" w:rsidRPr="0024085F">
        <w:rPr>
          <w:rFonts w:asciiTheme="minorHAnsi" w:hAnsiTheme="minorHAnsi" w:cs="Arial"/>
          <w:sz w:val="19"/>
          <w:szCs w:val="19"/>
        </w:rPr>
        <w:t>B</w:t>
      </w:r>
      <w:r w:rsidRPr="0024085F">
        <w:rPr>
          <w:rFonts w:asciiTheme="minorHAnsi" w:hAnsiTheme="minorHAnsi" w:cs="Arial"/>
          <w:sz w:val="19"/>
          <w:szCs w:val="19"/>
        </w:rPr>
        <w:t>ureau de la MRC des Laurentides.</w:t>
      </w:r>
    </w:p>
    <w:p w:rsidR="00535F98" w:rsidRPr="0024085F" w:rsidRDefault="00535F98" w:rsidP="00535F98">
      <w:pPr>
        <w:pStyle w:val="puce"/>
        <w:tabs>
          <w:tab w:val="clear" w:pos="540"/>
        </w:tabs>
        <w:ind w:left="0" w:firstLine="0"/>
        <w:rPr>
          <w:rFonts w:asciiTheme="minorHAnsi" w:hAnsiTheme="minorHAnsi" w:cs="Arial"/>
          <w:sz w:val="19"/>
          <w:szCs w:val="19"/>
        </w:rPr>
      </w:pPr>
    </w:p>
    <w:p w:rsidR="00A8579F" w:rsidRPr="0024085F" w:rsidRDefault="00BF5D3E" w:rsidP="003B76C5">
      <w:pPr>
        <w:tabs>
          <w:tab w:val="left" w:pos="-1440"/>
          <w:tab w:val="left" w:pos="-720"/>
          <w:tab w:val="left" w:pos="0"/>
          <w:tab w:val="left" w:pos="567"/>
          <w:tab w:val="left" w:pos="2160"/>
          <w:tab w:val="left" w:pos="2292"/>
          <w:tab w:val="left" w:pos="2496"/>
          <w:tab w:val="left" w:pos="2598"/>
        </w:tabs>
        <w:suppressAutoHyphens/>
        <w:spacing w:after="60"/>
        <w:ind w:left="567" w:hanging="567"/>
        <w:jc w:val="both"/>
        <w:rPr>
          <w:rFonts w:asciiTheme="minorHAnsi" w:hAnsiTheme="minorHAnsi"/>
          <w:b/>
          <w:caps/>
          <w:sz w:val="19"/>
          <w:szCs w:val="19"/>
        </w:rPr>
      </w:pPr>
      <w:r w:rsidRPr="0024085F">
        <w:rPr>
          <w:rFonts w:asciiTheme="minorHAnsi" w:hAnsiTheme="minorHAnsi"/>
          <w:b/>
          <w:caps/>
          <w:sz w:val="19"/>
          <w:szCs w:val="19"/>
        </w:rPr>
        <w:t>Salaire</w:t>
      </w:r>
      <w:r w:rsidR="00535F98" w:rsidRPr="0024085F">
        <w:rPr>
          <w:rFonts w:asciiTheme="minorHAnsi" w:hAnsiTheme="minorHAnsi"/>
          <w:b/>
          <w:caps/>
          <w:sz w:val="19"/>
          <w:szCs w:val="19"/>
        </w:rPr>
        <w:t>, avantages sociaux et horaire de travail </w:t>
      </w:r>
    </w:p>
    <w:p w:rsidR="00535F98" w:rsidRPr="0024085F" w:rsidRDefault="00A075FD" w:rsidP="00CD437D">
      <w:pPr>
        <w:tabs>
          <w:tab w:val="left" w:pos="-1440"/>
          <w:tab w:val="left" w:pos="-720"/>
          <w:tab w:val="left" w:pos="0"/>
          <w:tab w:val="left" w:pos="2160"/>
          <w:tab w:val="left" w:pos="2292"/>
          <w:tab w:val="left" w:pos="2496"/>
          <w:tab w:val="left" w:pos="2598"/>
        </w:tabs>
        <w:suppressAutoHyphens/>
        <w:spacing w:after="60"/>
        <w:jc w:val="both"/>
        <w:rPr>
          <w:rFonts w:asciiTheme="minorHAnsi" w:hAnsiTheme="minorHAnsi"/>
          <w:spacing w:val="-3"/>
          <w:sz w:val="19"/>
          <w:szCs w:val="19"/>
        </w:rPr>
      </w:pPr>
      <w:r w:rsidRPr="0024085F">
        <w:rPr>
          <w:rFonts w:asciiTheme="minorHAnsi" w:hAnsiTheme="minorHAnsi"/>
          <w:spacing w:val="-3"/>
          <w:sz w:val="19"/>
          <w:szCs w:val="19"/>
        </w:rPr>
        <w:t>Le salaire et les avantages sociaux sont établis selon les dispositions de la convention collective en vigueur</w:t>
      </w:r>
      <w:r w:rsidR="009364A0">
        <w:rPr>
          <w:rFonts w:asciiTheme="minorHAnsi" w:hAnsiTheme="minorHAnsi"/>
          <w:spacing w:val="-3"/>
          <w:sz w:val="19"/>
          <w:szCs w:val="19"/>
        </w:rPr>
        <w:t>.</w:t>
      </w:r>
      <w:r w:rsidR="004B5266">
        <w:rPr>
          <w:rFonts w:asciiTheme="minorHAnsi" w:hAnsiTheme="minorHAnsi"/>
          <w:spacing w:val="-3"/>
          <w:sz w:val="19"/>
          <w:szCs w:val="19"/>
        </w:rPr>
        <w:t xml:space="preserve"> </w:t>
      </w:r>
      <w:r w:rsidR="009364A0">
        <w:rPr>
          <w:rFonts w:asciiTheme="minorHAnsi" w:hAnsiTheme="minorHAnsi"/>
          <w:spacing w:val="-3"/>
          <w:sz w:val="19"/>
          <w:szCs w:val="19"/>
        </w:rPr>
        <w:t xml:space="preserve">La semaine de travail est de </w:t>
      </w:r>
      <w:r w:rsidR="00807D89" w:rsidRPr="0024085F">
        <w:rPr>
          <w:rFonts w:asciiTheme="minorHAnsi" w:hAnsiTheme="minorHAnsi"/>
          <w:spacing w:val="-3"/>
          <w:sz w:val="19"/>
          <w:szCs w:val="19"/>
        </w:rPr>
        <w:t xml:space="preserve">4 jours </w:t>
      </w:r>
      <w:r w:rsidRPr="0024085F">
        <w:rPr>
          <w:rFonts w:asciiTheme="minorHAnsi" w:hAnsiTheme="minorHAnsi"/>
          <w:spacing w:val="-3"/>
          <w:sz w:val="19"/>
          <w:szCs w:val="19"/>
        </w:rPr>
        <w:t>(33 heures) par semaine</w:t>
      </w:r>
      <w:r w:rsidR="00CD437D" w:rsidRPr="0024085F">
        <w:rPr>
          <w:rFonts w:asciiTheme="minorHAnsi" w:hAnsiTheme="minorHAnsi"/>
          <w:spacing w:val="-3"/>
          <w:sz w:val="19"/>
          <w:szCs w:val="19"/>
        </w:rPr>
        <w:t xml:space="preserve">. </w:t>
      </w:r>
      <w:r w:rsidR="00C01DE0">
        <w:rPr>
          <w:rFonts w:asciiTheme="minorHAnsi" w:hAnsiTheme="minorHAnsi"/>
          <w:spacing w:val="-3"/>
          <w:sz w:val="19"/>
          <w:szCs w:val="19"/>
        </w:rPr>
        <w:t>Possibilité de travailler le soir d’avril à octobre.</w:t>
      </w:r>
    </w:p>
    <w:p w:rsidR="007E27AA" w:rsidRPr="0024085F" w:rsidRDefault="007E27AA" w:rsidP="003B76C5">
      <w:pPr>
        <w:tabs>
          <w:tab w:val="left" w:pos="567"/>
        </w:tabs>
        <w:spacing w:after="60"/>
        <w:jc w:val="both"/>
        <w:rPr>
          <w:rFonts w:asciiTheme="minorHAnsi" w:hAnsiTheme="minorHAnsi" w:cs="Arial"/>
          <w:snapToGrid w:val="0"/>
          <w:sz w:val="19"/>
          <w:szCs w:val="19"/>
        </w:rPr>
      </w:pPr>
    </w:p>
    <w:p w:rsidR="00410FC5" w:rsidRPr="0024085F" w:rsidRDefault="00C95933" w:rsidP="003B76C5">
      <w:pPr>
        <w:tabs>
          <w:tab w:val="left" w:pos="567"/>
        </w:tabs>
        <w:spacing w:after="60"/>
        <w:jc w:val="both"/>
        <w:rPr>
          <w:rFonts w:asciiTheme="minorHAnsi" w:hAnsiTheme="minorHAnsi"/>
          <w:b/>
          <w:sz w:val="19"/>
          <w:szCs w:val="19"/>
        </w:rPr>
      </w:pPr>
      <w:r w:rsidRPr="0024085F">
        <w:rPr>
          <w:rFonts w:asciiTheme="minorHAnsi" w:hAnsiTheme="minorHAnsi"/>
          <w:b/>
          <w:sz w:val="19"/>
          <w:szCs w:val="19"/>
        </w:rPr>
        <w:t>EXIGENCES</w:t>
      </w:r>
    </w:p>
    <w:p w:rsidR="00C95933" w:rsidRPr="0024085F" w:rsidRDefault="00C95933" w:rsidP="003B76C5">
      <w:pPr>
        <w:tabs>
          <w:tab w:val="left" w:pos="567"/>
        </w:tabs>
        <w:spacing w:after="60"/>
        <w:jc w:val="both"/>
        <w:rPr>
          <w:rFonts w:asciiTheme="minorHAnsi" w:hAnsiTheme="minorHAnsi"/>
          <w:b/>
          <w:smallCaps/>
          <w:sz w:val="19"/>
          <w:szCs w:val="19"/>
        </w:rPr>
      </w:pPr>
      <w:r w:rsidRPr="0024085F">
        <w:rPr>
          <w:rFonts w:asciiTheme="minorHAnsi" w:hAnsiTheme="minorHAnsi"/>
          <w:b/>
          <w:smallCaps/>
          <w:sz w:val="19"/>
          <w:szCs w:val="19"/>
        </w:rPr>
        <w:t>Qualités recherchées</w:t>
      </w:r>
    </w:p>
    <w:p w:rsidR="00E363EA" w:rsidRPr="0024085F" w:rsidRDefault="004B5266" w:rsidP="00E363EA">
      <w:pPr>
        <w:numPr>
          <w:ilvl w:val="0"/>
          <w:numId w:val="1"/>
        </w:numPr>
        <w:tabs>
          <w:tab w:val="num" w:pos="931"/>
        </w:tabs>
        <w:ind w:left="770" w:hanging="420"/>
        <w:jc w:val="both"/>
        <w:rPr>
          <w:rFonts w:asciiTheme="minorHAnsi" w:hAnsiTheme="minorHAnsi"/>
          <w:sz w:val="19"/>
          <w:szCs w:val="19"/>
        </w:rPr>
      </w:pPr>
      <w:r>
        <w:rPr>
          <w:rFonts w:asciiTheme="minorHAnsi" w:hAnsiTheme="minorHAnsi"/>
          <w:sz w:val="19"/>
          <w:szCs w:val="19"/>
        </w:rPr>
        <w:t>c</w:t>
      </w:r>
      <w:r w:rsidR="005A0F4F">
        <w:rPr>
          <w:rFonts w:asciiTheme="minorHAnsi" w:hAnsiTheme="minorHAnsi"/>
          <w:sz w:val="19"/>
          <w:szCs w:val="19"/>
        </w:rPr>
        <w:t>onnaissances au niveau collégial reconnus par l’obtention d’un diplôme d’études collégiales (DEC) ou d’un</w:t>
      </w:r>
      <w:r w:rsidR="00C01DE0">
        <w:rPr>
          <w:rFonts w:asciiTheme="minorHAnsi" w:hAnsiTheme="minorHAnsi"/>
          <w:sz w:val="19"/>
          <w:szCs w:val="19"/>
        </w:rPr>
        <w:t>e attestation</w:t>
      </w:r>
      <w:r w:rsidR="005A0F4F">
        <w:rPr>
          <w:rFonts w:asciiTheme="minorHAnsi" w:hAnsiTheme="minorHAnsi"/>
          <w:sz w:val="19"/>
          <w:szCs w:val="19"/>
        </w:rPr>
        <w:t xml:space="preserve"> d’études collégiales (</w:t>
      </w:r>
      <w:r w:rsidR="00C01DE0">
        <w:rPr>
          <w:rFonts w:asciiTheme="minorHAnsi" w:hAnsiTheme="minorHAnsi"/>
          <w:sz w:val="19"/>
          <w:szCs w:val="19"/>
        </w:rPr>
        <w:t>A</w:t>
      </w:r>
      <w:r w:rsidR="005A0F4F">
        <w:rPr>
          <w:rFonts w:asciiTheme="minorHAnsi" w:hAnsiTheme="minorHAnsi"/>
          <w:sz w:val="19"/>
          <w:szCs w:val="19"/>
        </w:rPr>
        <w:t>EC) en évaluation</w:t>
      </w:r>
      <w:r w:rsidR="00410FC5" w:rsidRPr="0024085F">
        <w:rPr>
          <w:rFonts w:asciiTheme="minorHAnsi" w:hAnsiTheme="minorHAnsi"/>
          <w:sz w:val="19"/>
          <w:szCs w:val="19"/>
        </w:rPr>
        <w:t>;</w:t>
      </w:r>
    </w:p>
    <w:p w:rsidR="00E363EA" w:rsidRPr="0024085F" w:rsidRDefault="004B5266" w:rsidP="00E363EA">
      <w:pPr>
        <w:numPr>
          <w:ilvl w:val="0"/>
          <w:numId w:val="1"/>
        </w:numPr>
        <w:tabs>
          <w:tab w:val="num" w:pos="931"/>
        </w:tabs>
        <w:ind w:left="770" w:hanging="420"/>
        <w:jc w:val="both"/>
        <w:rPr>
          <w:rFonts w:asciiTheme="minorHAnsi" w:hAnsiTheme="minorHAnsi"/>
          <w:sz w:val="19"/>
          <w:szCs w:val="19"/>
        </w:rPr>
      </w:pPr>
      <w:r>
        <w:rPr>
          <w:rFonts w:asciiTheme="minorHAnsi" w:hAnsiTheme="minorHAnsi"/>
          <w:sz w:val="19"/>
          <w:szCs w:val="19"/>
        </w:rPr>
        <w:t>p</w:t>
      </w:r>
      <w:r w:rsidR="00C01DE0">
        <w:rPr>
          <w:rFonts w:asciiTheme="minorHAnsi" w:hAnsiTheme="minorHAnsi"/>
          <w:sz w:val="19"/>
          <w:szCs w:val="19"/>
        </w:rPr>
        <w:t>lus de d</w:t>
      </w:r>
      <w:r w:rsidR="00613C3F" w:rsidRPr="0024085F">
        <w:rPr>
          <w:rFonts w:asciiTheme="minorHAnsi" w:hAnsiTheme="minorHAnsi"/>
          <w:sz w:val="19"/>
          <w:szCs w:val="19"/>
        </w:rPr>
        <w:t>eux (2) ans d’expérience pratique pertinente pour exercer les fonctions de l’emploi</w:t>
      </w:r>
      <w:r w:rsidR="00A93117" w:rsidRPr="0024085F">
        <w:rPr>
          <w:rFonts w:asciiTheme="minorHAnsi" w:hAnsiTheme="minorHAnsi"/>
          <w:sz w:val="19"/>
          <w:szCs w:val="19"/>
        </w:rPr>
        <w:t>;</w:t>
      </w:r>
    </w:p>
    <w:p w:rsidR="003F6344" w:rsidRPr="004B5266" w:rsidRDefault="004B5266" w:rsidP="00E363EA">
      <w:pPr>
        <w:numPr>
          <w:ilvl w:val="0"/>
          <w:numId w:val="1"/>
        </w:numPr>
        <w:tabs>
          <w:tab w:val="num" w:pos="931"/>
        </w:tabs>
        <w:ind w:left="770" w:hanging="420"/>
        <w:jc w:val="both"/>
        <w:rPr>
          <w:rFonts w:asciiTheme="minorHAnsi" w:hAnsiTheme="minorHAnsi"/>
          <w:sz w:val="19"/>
          <w:szCs w:val="19"/>
        </w:rPr>
      </w:pPr>
      <w:r>
        <w:rPr>
          <w:rFonts w:asciiTheme="minorHAnsi" w:hAnsiTheme="minorHAnsi"/>
          <w:sz w:val="19"/>
          <w:szCs w:val="19"/>
        </w:rPr>
        <w:t>c</w:t>
      </w:r>
      <w:r w:rsidR="003F6344" w:rsidRPr="004B5266">
        <w:rPr>
          <w:rFonts w:asciiTheme="minorHAnsi" w:hAnsiTheme="minorHAnsi"/>
          <w:sz w:val="19"/>
          <w:szCs w:val="19"/>
        </w:rPr>
        <w:t>onnaissance des outils de la suite Microsoft Office, PG Solutions, ArcGIS, Mapinfo et Azimut.</w:t>
      </w:r>
    </w:p>
    <w:p w:rsidR="00C95933" w:rsidRPr="0024085F" w:rsidRDefault="00C95933" w:rsidP="00C95933">
      <w:pPr>
        <w:jc w:val="both"/>
        <w:rPr>
          <w:rFonts w:asciiTheme="minorHAnsi" w:hAnsiTheme="minorHAnsi" w:cs="Arial"/>
          <w:snapToGrid w:val="0"/>
          <w:sz w:val="19"/>
          <w:szCs w:val="19"/>
        </w:rPr>
      </w:pPr>
    </w:p>
    <w:p w:rsidR="00C95933" w:rsidRPr="0024085F" w:rsidRDefault="00C95933" w:rsidP="00C95933">
      <w:pPr>
        <w:jc w:val="both"/>
        <w:rPr>
          <w:rFonts w:asciiTheme="minorHAnsi" w:hAnsiTheme="minorHAnsi"/>
          <w:b/>
          <w:smallCaps/>
          <w:sz w:val="19"/>
          <w:szCs w:val="19"/>
        </w:rPr>
      </w:pPr>
      <w:r w:rsidRPr="0024085F">
        <w:rPr>
          <w:rFonts w:asciiTheme="minorHAnsi" w:hAnsiTheme="minorHAnsi" w:cs="Arial"/>
          <w:b/>
          <w:smallCaps/>
          <w:snapToGrid w:val="0"/>
          <w:sz w:val="19"/>
          <w:szCs w:val="19"/>
        </w:rPr>
        <w:t>Critères d’emploi</w:t>
      </w:r>
    </w:p>
    <w:p w:rsidR="00C95933"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e</w:t>
      </w:r>
      <w:r w:rsidR="00C95933" w:rsidRPr="0024085F">
        <w:rPr>
          <w:rFonts w:asciiTheme="minorHAnsi" w:hAnsiTheme="minorHAnsi"/>
          <w:sz w:val="19"/>
          <w:szCs w:val="19"/>
        </w:rPr>
        <w:t>xcellentes aptitudes pour le service à la clientèle</w:t>
      </w:r>
      <w:r>
        <w:rPr>
          <w:rFonts w:asciiTheme="minorHAnsi" w:hAnsiTheme="minorHAnsi"/>
          <w:sz w:val="19"/>
          <w:szCs w:val="19"/>
        </w:rPr>
        <w:t>;</w:t>
      </w:r>
    </w:p>
    <w:p w:rsidR="00E363EA"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h</w:t>
      </w:r>
      <w:r w:rsidR="00C95933" w:rsidRPr="0024085F">
        <w:rPr>
          <w:rFonts w:asciiTheme="minorHAnsi" w:hAnsiTheme="minorHAnsi"/>
          <w:sz w:val="19"/>
          <w:szCs w:val="19"/>
        </w:rPr>
        <w:t>abileté à établir de bonnes relations interpersonnelles</w:t>
      </w:r>
      <w:r>
        <w:rPr>
          <w:rFonts w:asciiTheme="minorHAnsi" w:hAnsiTheme="minorHAnsi"/>
          <w:sz w:val="19"/>
          <w:szCs w:val="19"/>
        </w:rPr>
        <w:t>;</w:t>
      </w:r>
    </w:p>
    <w:p w:rsidR="00C95933"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c</w:t>
      </w:r>
      <w:r w:rsidR="00C95933" w:rsidRPr="0024085F">
        <w:rPr>
          <w:rFonts w:asciiTheme="minorHAnsi" w:hAnsiTheme="minorHAnsi"/>
          <w:sz w:val="19"/>
          <w:szCs w:val="19"/>
        </w:rPr>
        <w:t>apacité à gérer plusieurs dossiers simultanément (gestion du temps et des priorités)</w:t>
      </w:r>
      <w:r>
        <w:rPr>
          <w:rFonts w:asciiTheme="minorHAnsi" w:hAnsiTheme="minorHAnsi"/>
          <w:sz w:val="19"/>
          <w:szCs w:val="19"/>
        </w:rPr>
        <w:t>;</w:t>
      </w:r>
    </w:p>
    <w:p w:rsidR="00C95933"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c</w:t>
      </w:r>
      <w:r w:rsidR="00C95933" w:rsidRPr="0024085F">
        <w:rPr>
          <w:rFonts w:asciiTheme="minorHAnsi" w:hAnsiTheme="minorHAnsi"/>
          <w:sz w:val="19"/>
          <w:szCs w:val="19"/>
        </w:rPr>
        <w:t>apacité de travailler sous pression et en équipe</w:t>
      </w:r>
      <w:r>
        <w:rPr>
          <w:rFonts w:asciiTheme="minorHAnsi" w:hAnsiTheme="minorHAnsi"/>
          <w:sz w:val="19"/>
          <w:szCs w:val="19"/>
        </w:rPr>
        <w:t>;</w:t>
      </w:r>
    </w:p>
    <w:p w:rsidR="00C95933"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e</w:t>
      </w:r>
      <w:r w:rsidR="00C95933" w:rsidRPr="0024085F">
        <w:rPr>
          <w:rFonts w:asciiTheme="minorHAnsi" w:hAnsiTheme="minorHAnsi"/>
          <w:sz w:val="19"/>
          <w:szCs w:val="19"/>
        </w:rPr>
        <w:t>xcellente connaissance du français parlé et écrit</w:t>
      </w:r>
      <w:r>
        <w:rPr>
          <w:rFonts w:asciiTheme="minorHAnsi" w:hAnsiTheme="minorHAnsi"/>
          <w:sz w:val="19"/>
          <w:szCs w:val="19"/>
        </w:rPr>
        <w:t>;</w:t>
      </w:r>
    </w:p>
    <w:p w:rsidR="00C95933" w:rsidRPr="0024085F" w:rsidRDefault="004B5266" w:rsidP="00C95933">
      <w:pPr>
        <w:pStyle w:val="Paragraphedeliste"/>
        <w:numPr>
          <w:ilvl w:val="0"/>
          <w:numId w:val="27"/>
        </w:numPr>
        <w:jc w:val="both"/>
        <w:rPr>
          <w:rFonts w:asciiTheme="minorHAnsi" w:hAnsiTheme="minorHAnsi"/>
          <w:sz w:val="19"/>
          <w:szCs w:val="19"/>
        </w:rPr>
      </w:pPr>
      <w:r>
        <w:rPr>
          <w:rFonts w:asciiTheme="minorHAnsi" w:hAnsiTheme="minorHAnsi"/>
          <w:sz w:val="19"/>
          <w:szCs w:val="19"/>
        </w:rPr>
        <w:t>c</w:t>
      </w:r>
      <w:r w:rsidR="00C95933" w:rsidRPr="0024085F">
        <w:rPr>
          <w:rFonts w:asciiTheme="minorHAnsi" w:hAnsiTheme="minorHAnsi"/>
          <w:sz w:val="19"/>
          <w:szCs w:val="19"/>
        </w:rPr>
        <w:t>onnaissance de la langue anglaise est un atout</w:t>
      </w:r>
      <w:r>
        <w:rPr>
          <w:rFonts w:asciiTheme="minorHAnsi" w:hAnsiTheme="minorHAnsi"/>
          <w:sz w:val="19"/>
          <w:szCs w:val="19"/>
        </w:rPr>
        <w:t>.</w:t>
      </w:r>
    </w:p>
    <w:p w:rsidR="00C95933" w:rsidRPr="0024085F" w:rsidRDefault="00C95933" w:rsidP="00C95933">
      <w:pPr>
        <w:jc w:val="both"/>
        <w:rPr>
          <w:rFonts w:asciiTheme="minorHAnsi" w:hAnsiTheme="minorHAnsi"/>
          <w:sz w:val="19"/>
          <w:szCs w:val="19"/>
        </w:rPr>
      </w:pPr>
    </w:p>
    <w:p w:rsidR="00586682" w:rsidRPr="0024085F" w:rsidRDefault="00586682" w:rsidP="00410FC5">
      <w:pPr>
        <w:tabs>
          <w:tab w:val="left" w:pos="-1440"/>
          <w:tab w:val="left" w:pos="-720"/>
          <w:tab w:val="left" w:pos="0"/>
          <w:tab w:val="left" w:pos="720"/>
          <w:tab w:val="left" w:pos="1440"/>
          <w:tab w:val="left" w:pos="2160"/>
          <w:tab w:val="left" w:pos="2292"/>
          <w:tab w:val="left" w:pos="2496"/>
          <w:tab w:val="left" w:pos="2598"/>
        </w:tabs>
        <w:suppressAutoHyphens/>
        <w:spacing w:before="120" w:after="120"/>
        <w:ind w:left="450" w:hanging="450"/>
        <w:jc w:val="both"/>
        <w:rPr>
          <w:rFonts w:asciiTheme="minorHAnsi" w:hAnsiTheme="minorHAnsi"/>
          <w:spacing w:val="-3"/>
          <w:sz w:val="19"/>
          <w:szCs w:val="19"/>
        </w:rPr>
      </w:pPr>
      <w:r w:rsidRPr="0024085F">
        <w:rPr>
          <w:rFonts w:asciiTheme="minorHAnsi" w:hAnsiTheme="minorHAnsi"/>
          <w:b/>
          <w:spacing w:val="-3"/>
          <w:sz w:val="19"/>
          <w:szCs w:val="19"/>
        </w:rPr>
        <w:t>Début de l’emploi </w:t>
      </w:r>
      <w:r w:rsidRPr="0024085F">
        <w:rPr>
          <w:rFonts w:asciiTheme="minorHAnsi" w:hAnsiTheme="minorHAnsi"/>
          <w:spacing w:val="-3"/>
          <w:sz w:val="19"/>
          <w:szCs w:val="19"/>
        </w:rPr>
        <w:t xml:space="preserve">: </w:t>
      </w:r>
      <w:r w:rsidR="009364A0">
        <w:rPr>
          <w:rFonts w:asciiTheme="minorHAnsi" w:hAnsiTheme="minorHAnsi"/>
          <w:spacing w:val="-3"/>
          <w:sz w:val="19"/>
          <w:szCs w:val="19"/>
        </w:rPr>
        <w:t>Janvier</w:t>
      </w:r>
      <w:r w:rsidR="00A16072" w:rsidRPr="0024085F">
        <w:rPr>
          <w:rFonts w:asciiTheme="minorHAnsi" w:hAnsiTheme="minorHAnsi"/>
          <w:spacing w:val="-3"/>
          <w:sz w:val="19"/>
          <w:szCs w:val="19"/>
        </w:rPr>
        <w:t xml:space="preserve"> 201</w:t>
      </w:r>
      <w:r w:rsidR="009364A0">
        <w:rPr>
          <w:rFonts w:asciiTheme="minorHAnsi" w:hAnsiTheme="minorHAnsi"/>
          <w:spacing w:val="-3"/>
          <w:sz w:val="19"/>
          <w:szCs w:val="19"/>
        </w:rPr>
        <w:t>9</w:t>
      </w:r>
    </w:p>
    <w:p w:rsidR="000C16D3" w:rsidRPr="0024085F" w:rsidRDefault="00586682" w:rsidP="00B129FC">
      <w:pPr>
        <w:spacing w:before="120" w:after="120"/>
        <w:jc w:val="both"/>
        <w:rPr>
          <w:rFonts w:asciiTheme="minorHAnsi" w:hAnsiTheme="minorHAnsi" w:cs="Arial"/>
          <w:sz w:val="19"/>
          <w:szCs w:val="19"/>
        </w:rPr>
      </w:pPr>
      <w:r w:rsidRPr="0024085F">
        <w:rPr>
          <w:rFonts w:asciiTheme="minorHAnsi" w:hAnsiTheme="minorHAnsi" w:cs="Arial"/>
          <w:sz w:val="19"/>
          <w:szCs w:val="19"/>
        </w:rPr>
        <w:t>Toute</w:t>
      </w:r>
      <w:r w:rsidR="00ED0C88" w:rsidRPr="0024085F">
        <w:rPr>
          <w:rFonts w:asciiTheme="minorHAnsi" w:hAnsiTheme="minorHAnsi" w:cs="Arial"/>
          <w:sz w:val="19"/>
          <w:szCs w:val="19"/>
        </w:rPr>
        <w:t xml:space="preserve"> </w:t>
      </w:r>
      <w:r w:rsidR="000C16D3" w:rsidRPr="0024085F">
        <w:rPr>
          <w:rFonts w:asciiTheme="minorHAnsi" w:hAnsiTheme="minorHAnsi" w:cs="Arial"/>
          <w:sz w:val="19"/>
          <w:szCs w:val="19"/>
        </w:rPr>
        <w:t>personne intéressée</w:t>
      </w:r>
      <w:r w:rsidRPr="0024085F">
        <w:rPr>
          <w:rFonts w:asciiTheme="minorHAnsi" w:hAnsiTheme="minorHAnsi" w:cs="Arial"/>
          <w:sz w:val="19"/>
          <w:szCs w:val="19"/>
        </w:rPr>
        <w:t xml:space="preserve"> par ce poste et répondant aux exigences et qualifications requises doi</w:t>
      </w:r>
      <w:r w:rsidR="00ED0C88" w:rsidRPr="0024085F">
        <w:rPr>
          <w:rFonts w:asciiTheme="minorHAnsi" w:hAnsiTheme="minorHAnsi" w:cs="Arial"/>
          <w:sz w:val="19"/>
          <w:szCs w:val="19"/>
        </w:rPr>
        <w:t>t</w:t>
      </w:r>
      <w:r w:rsidRPr="0024085F">
        <w:rPr>
          <w:rFonts w:asciiTheme="minorHAnsi" w:hAnsiTheme="minorHAnsi" w:cs="Arial"/>
          <w:sz w:val="19"/>
          <w:szCs w:val="19"/>
        </w:rPr>
        <w:t xml:space="preserve"> faire parvenir son curriculum vitae </w:t>
      </w:r>
      <w:r w:rsidRPr="0024085F">
        <w:rPr>
          <w:rFonts w:asciiTheme="minorHAnsi" w:hAnsiTheme="minorHAnsi" w:cs="Arial"/>
          <w:b/>
          <w:sz w:val="19"/>
          <w:szCs w:val="19"/>
        </w:rPr>
        <w:t>a</w:t>
      </w:r>
      <w:r w:rsidR="007E27AA" w:rsidRPr="0024085F">
        <w:rPr>
          <w:rFonts w:asciiTheme="minorHAnsi" w:hAnsiTheme="minorHAnsi" w:cs="Arial"/>
          <w:b/>
          <w:sz w:val="19"/>
          <w:szCs w:val="19"/>
        </w:rPr>
        <w:t xml:space="preserve">u plus tard </w:t>
      </w:r>
      <w:r w:rsidR="00FA4F6B" w:rsidRPr="0024085F">
        <w:rPr>
          <w:rFonts w:asciiTheme="minorHAnsi" w:hAnsiTheme="minorHAnsi" w:cs="Arial"/>
          <w:b/>
          <w:sz w:val="19"/>
          <w:szCs w:val="19"/>
        </w:rPr>
        <w:t xml:space="preserve">le </w:t>
      </w:r>
      <w:r w:rsidR="009364A0">
        <w:rPr>
          <w:rFonts w:asciiTheme="minorHAnsi" w:hAnsiTheme="minorHAnsi" w:cs="Arial"/>
          <w:b/>
          <w:sz w:val="19"/>
          <w:szCs w:val="19"/>
        </w:rPr>
        <w:t>1</w:t>
      </w:r>
      <w:r w:rsidR="002E5AC9" w:rsidRPr="002E5AC9">
        <w:rPr>
          <w:rFonts w:asciiTheme="minorHAnsi" w:hAnsiTheme="minorHAnsi" w:cs="Arial"/>
          <w:b/>
          <w:sz w:val="19"/>
          <w:szCs w:val="19"/>
          <w:vertAlign w:val="superscript"/>
        </w:rPr>
        <w:t>er</w:t>
      </w:r>
      <w:r w:rsidR="002E5AC9">
        <w:rPr>
          <w:rFonts w:asciiTheme="minorHAnsi" w:hAnsiTheme="minorHAnsi" w:cs="Arial"/>
          <w:b/>
          <w:sz w:val="19"/>
          <w:szCs w:val="19"/>
        </w:rPr>
        <w:t xml:space="preserve"> janvier </w:t>
      </w:r>
      <w:r w:rsidR="00FA4F6B" w:rsidRPr="0024085F">
        <w:rPr>
          <w:rFonts w:asciiTheme="minorHAnsi" w:hAnsiTheme="minorHAnsi" w:cs="Arial"/>
          <w:b/>
          <w:sz w:val="19"/>
          <w:szCs w:val="19"/>
        </w:rPr>
        <w:t>201</w:t>
      </w:r>
      <w:r w:rsidR="002E5AC9">
        <w:rPr>
          <w:rFonts w:asciiTheme="minorHAnsi" w:hAnsiTheme="minorHAnsi" w:cs="Arial"/>
          <w:b/>
          <w:sz w:val="19"/>
          <w:szCs w:val="19"/>
        </w:rPr>
        <w:t>9</w:t>
      </w:r>
      <w:r w:rsidR="00FA4F6B" w:rsidRPr="0024085F">
        <w:rPr>
          <w:rFonts w:asciiTheme="minorHAnsi" w:hAnsiTheme="minorHAnsi" w:cs="Arial"/>
          <w:b/>
          <w:sz w:val="19"/>
          <w:szCs w:val="19"/>
        </w:rPr>
        <w:t xml:space="preserve"> </w:t>
      </w:r>
      <w:r w:rsidR="00FA4F6B" w:rsidRPr="0024085F">
        <w:rPr>
          <w:rFonts w:asciiTheme="minorHAnsi" w:hAnsiTheme="minorHAnsi" w:cs="Arial"/>
          <w:sz w:val="19"/>
          <w:szCs w:val="19"/>
        </w:rPr>
        <w:t xml:space="preserve">à l’attention de </w:t>
      </w:r>
      <w:r w:rsidR="00A075FD" w:rsidRPr="0024085F">
        <w:rPr>
          <w:rFonts w:asciiTheme="minorHAnsi" w:hAnsiTheme="minorHAnsi" w:cs="Arial"/>
          <w:sz w:val="19"/>
          <w:szCs w:val="19"/>
        </w:rPr>
        <w:t>M</w:t>
      </w:r>
      <w:r w:rsidR="009364A0">
        <w:rPr>
          <w:rFonts w:asciiTheme="minorHAnsi" w:hAnsiTheme="minorHAnsi" w:cs="Arial"/>
          <w:sz w:val="19"/>
          <w:szCs w:val="19"/>
        </w:rPr>
        <w:t>me</w:t>
      </w:r>
      <w:r w:rsidR="00A075FD" w:rsidRPr="0024085F">
        <w:rPr>
          <w:rFonts w:asciiTheme="minorHAnsi" w:hAnsiTheme="minorHAnsi" w:cs="Arial"/>
          <w:sz w:val="19"/>
          <w:szCs w:val="19"/>
        </w:rPr>
        <w:t xml:space="preserve"> </w:t>
      </w:r>
      <w:r w:rsidR="009364A0">
        <w:rPr>
          <w:rFonts w:asciiTheme="minorHAnsi" w:hAnsiTheme="minorHAnsi" w:cs="Arial"/>
          <w:sz w:val="19"/>
          <w:szCs w:val="19"/>
        </w:rPr>
        <w:t>Chantal Desjardins</w:t>
      </w:r>
      <w:r w:rsidR="00FA4F6B" w:rsidRPr="0024085F">
        <w:rPr>
          <w:rFonts w:asciiTheme="minorHAnsi" w:hAnsiTheme="minorHAnsi" w:cs="Arial"/>
          <w:sz w:val="19"/>
          <w:szCs w:val="19"/>
        </w:rPr>
        <w:t>, direct</w:t>
      </w:r>
      <w:r w:rsidR="00A075FD" w:rsidRPr="0024085F">
        <w:rPr>
          <w:rFonts w:asciiTheme="minorHAnsi" w:hAnsiTheme="minorHAnsi" w:cs="Arial"/>
          <w:sz w:val="19"/>
          <w:szCs w:val="19"/>
        </w:rPr>
        <w:t>r</w:t>
      </w:r>
      <w:r w:rsidR="009364A0">
        <w:rPr>
          <w:rFonts w:asciiTheme="minorHAnsi" w:hAnsiTheme="minorHAnsi" w:cs="Arial"/>
          <w:sz w:val="19"/>
          <w:szCs w:val="19"/>
        </w:rPr>
        <w:t>ice</w:t>
      </w:r>
      <w:r w:rsidR="00A075FD" w:rsidRPr="0024085F">
        <w:rPr>
          <w:rFonts w:asciiTheme="minorHAnsi" w:hAnsiTheme="minorHAnsi" w:cs="Arial"/>
          <w:sz w:val="19"/>
          <w:szCs w:val="19"/>
        </w:rPr>
        <w:t xml:space="preserve"> du service de l’évaluation foncière</w:t>
      </w:r>
      <w:r w:rsidRPr="0024085F">
        <w:rPr>
          <w:rFonts w:asciiTheme="minorHAnsi" w:hAnsiTheme="minorHAnsi" w:cs="Arial"/>
          <w:sz w:val="19"/>
          <w:szCs w:val="19"/>
        </w:rPr>
        <w:t xml:space="preserve"> en mentionnant le numéro de l’af</w:t>
      </w:r>
      <w:r w:rsidR="00FA4F6B" w:rsidRPr="0024085F">
        <w:rPr>
          <w:rFonts w:asciiTheme="minorHAnsi" w:hAnsiTheme="minorHAnsi" w:cs="Arial"/>
          <w:sz w:val="19"/>
          <w:szCs w:val="19"/>
        </w:rPr>
        <w:t xml:space="preserve">fichage et le titre du poste, </w:t>
      </w:r>
      <w:r w:rsidRPr="0024085F">
        <w:rPr>
          <w:rFonts w:asciiTheme="minorHAnsi" w:hAnsiTheme="minorHAnsi" w:cs="Arial"/>
          <w:sz w:val="19"/>
          <w:szCs w:val="19"/>
        </w:rPr>
        <w:t xml:space="preserve">par courriel à </w:t>
      </w:r>
      <w:hyperlink r:id="rId8" w:history="1">
        <w:r w:rsidR="00FA4F6B" w:rsidRPr="0024085F">
          <w:rPr>
            <w:rStyle w:val="Lienhypertexte"/>
            <w:rFonts w:asciiTheme="minorHAnsi" w:hAnsiTheme="minorHAnsi" w:cs="Arial"/>
            <w:sz w:val="19"/>
            <w:szCs w:val="19"/>
          </w:rPr>
          <w:t>rh@mrclaurentides.qc.ca</w:t>
        </w:r>
      </w:hyperlink>
      <w:r w:rsidR="007E27AA" w:rsidRPr="0024085F">
        <w:rPr>
          <w:rFonts w:asciiTheme="minorHAnsi" w:hAnsiTheme="minorHAnsi" w:cs="Arial"/>
          <w:sz w:val="19"/>
          <w:szCs w:val="19"/>
        </w:rPr>
        <w:t>.</w:t>
      </w:r>
    </w:p>
    <w:p w:rsidR="00ED0C88" w:rsidRPr="0024085F" w:rsidRDefault="00ED0C88" w:rsidP="00ED0C88">
      <w:pPr>
        <w:spacing w:before="120" w:after="120"/>
        <w:jc w:val="both"/>
        <w:rPr>
          <w:rFonts w:asciiTheme="minorHAnsi" w:hAnsiTheme="minorHAnsi" w:cs="Arial"/>
          <w:sz w:val="19"/>
          <w:szCs w:val="19"/>
        </w:rPr>
      </w:pPr>
      <w:r w:rsidRPr="0024085F">
        <w:rPr>
          <w:rFonts w:asciiTheme="minorHAnsi" w:hAnsiTheme="minorHAnsi" w:cs="Arial"/>
          <w:sz w:val="19"/>
          <w:szCs w:val="19"/>
        </w:rPr>
        <w:t>Note : Le masculin est utilisé dans le seul but d’alléger le texte.</w:t>
      </w:r>
    </w:p>
    <w:p w:rsidR="009364A0" w:rsidRDefault="009364A0" w:rsidP="009364A0">
      <w:pPr>
        <w:spacing w:before="120" w:after="120"/>
        <w:jc w:val="both"/>
        <w:rPr>
          <w:rFonts w:asciiTheme="minorHAnsi" w:hAnsiTheme="minorHAnsi" w:cs="Arial"/>
          <w:sz w:val="18"/>
          <w:szCs w:val="18"/>
        </w:rPr>
      </w:pPr>
      <w:r>
        <w:rPr>
          <w:rFonts w:asciiTheme="minorHAnsi" w:hAnsiTheme="minorHAnsi" w:cs="Arial"/>
          <w:sz w:val="18"/>
          <w:szCs w:val="18"/>
        </w:rPr>
        <w:t>Nous vous remercions de votre intérêt, seuls les candidats retenus seront contactés.</w:t>
      </w:r>
    </w:p>
    <w:p w:rsidR="0024085F" w:rsidRPr="0024085F" w:rsidRDefault="0024085F" w:rsidP="00586682">
      <w:pPr>
        <w:jc w:val="both"/>
        <w:rPr>
          <w:rFonts w:asciiTheme="minorHAnsi" w:hAnsiTheme="minorHAnsi" w:cs="Arial"/>
          <w:sz w:val="19"/>
          <w:szCs w:val="19"/>
        </w:rPr>
      </w:pPr>
    </w:p>
    <w:p w:rsidR="00A86F2D" w:rsidRPr="0024085F" w:rsidRDefault="00A86F2D" w:rsidP="00586682">
      <w:pPr>
        <w:jc w:val="both"/>
        <w:rPr>
          <w:rFonts w:asciiTheme="minorHAnsi" w:hAnsiTheme="minorHAnsi" w:cs="Arial"/>
          <w:sz w:val="19"/>
          <w:szCs w:val="19"/>
        </w:rPr>
      </w:pPr>
      <w:r w:rsidRPr="0024085F">
        <w:rPr>
          <w:rFonts w:asciiTheme="minorHAnsi" w:hAnsiTheme="minorHAnsi" w:cs="Arial"/>
          <w:sz w:val="19"/>
          <w:szCs w:val="19"/>
        </w:rPr>
        <w:t xml:space="preserve">Par </w:t>
      </w:r>
      <w:r w:rsidR="00A075FD" w:rsidRPr="0024085F">
        <w:rPr>
          <w:rFonts w:asciiTheme="minorHAnsi" w:hAnsiTheme="minorHAnsi" w:cs="Arial"/>
          <w:sz w:val="19"/>
          <w:szCs w:val="19"/>
        </w:rPr>
        <w:t>Isabelle Daoust</w:t>
      </w:r>
    </w:p>
    <w:p w:rsidR="00387315" w:rsidRPr="0024085F" w:rsidRDefault="00754D49" w:rsidP="00586682">
      <w:pPr>
        <w:jc w:val="both"/>
        <w:rPr>
          <w:rFonts w:asciiTheme="minorHAnsi" w:hAnsiTheme="minorHAnsi" w:cs="Arial"/>
          <w:sz w:val="19"/>
          <w:szCs w:val="19"/>
        </w:rPr>
      </w:pPr>
      <w:r w:rsidRPr="0024085F">
        <w:rPr>
          <w:rFonts w:asciiTheme="minorHAnsi" w:hAnsiTheme="minorHAnsi" w:cs="Arial"/>
          <w:sz w:val="19"/>
          <w:szCs w:val="19"/>
        </w:rPr>
        <w:t>Directrice générale</w:t>
      </w:r>
      <w:r w:rsidR="00A075FD" w:rsidRPr="0024085F">
        <w:rPr>
          <w:rFonts w:asciiTheme="minorHAnsi" w:hAnsiTheme="minorHAnsi" w:cs="Arial"/>
          <w:sz w:val="19"/>
          <w:szCs w:val="19"/>
        </w:rPr>
        <w:t xml:space="preserve"> adjointe </w:t>
      </w:r>
    </w:p>
    <w:p w:rsidR="00A075FD" w:rsidRPr="0024085F" w:rsidRDefault="00A075FD" w:rsidP="00586682">
      <w:pPr>
        <w:jc w:val="both"/>
        <w:rPr>
          <w:rFonts w:asciiTheme="minorHAnsi" w:hAnsiTheme="minorHAnsi"/>
          <w:sz w:val="19"/>
          <w:szCs w:val="19"/>
        </w:rPr>
      </w:pPr>
      <w:r w:rsidRPr="0024085F">
        <w:rPr>
          <w:rFonts w:asciiTheme="minorHAnsi" w:hAnsiTheme="minorHAnsi" w:cs="Arial"/>
          <w:sz w:val="19"/>
          <w:szCs w:val="19"/>
        </w:rPr>
        <w:lastRenderedPageBreak/>
        <w:t>Et directrice du service des finances</w:t>
      </w:r>
    </w:p>
    <w:sectPr w:rsidR="00A075FD" w:rsidRPr="0024085F" w:rsidSect="00586682">
      <w:headerReference w:type="even" r:id="rId9"/>
      <w:headerReference w:type="default" r:id="rId10"/>
      <w:footerReference w:type="even" r:id="rId11"/>
      <w:footerReference w:type="default" r:id="rId12"/>
      <w:headerReference w:type="first" r:id="rId13"/>
      <w:footerReference w:type="first" r:id="rId14"/>
      <w:pgSz w:w="12242" w:h="20163" w:code="5"/>
      <w:pgMar w:top="1701" w:right="1945" w:bottom="1134" w:left="1945" w:header="567" w:footer="567"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62" w:rsidRDefault="00A71862">
      <w:r>
        <w:separator/>
      </w:r>
    </w:p>
  </w:endnote>
  <w:endnote w:type="continuationSeparator" w:id="0">
    <w:p w:rsidR="00A71862" w:rsidRDefault="00A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62" w:rsidRDefault="00A71862">
      <w:r>
        <w:separator/>
      </w:r>
    </w:p>
  </w:footnote>
  <w:footnote w:type="continuationSeparator" w:id="0">
    <w:p w:rsidR="00A71862" w:rsidRDefault="00A7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FD" w:rsidRDefault="00A075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E10"/>
    <w:multiLevelType w:val="hybridMultilevel"/>
    <w:tmpl w:val="71C2931A"/>
    <w:lvl w:ilvl="0" w:tplc="B9FEDC78">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36155EC"/>
    <w:multiLevelType w:val="hybridMultilevel"/>
    <w:tmpl w:val="081673BA"/>
    <w:lvl w:ilvl="0" w:tplc="0C0C000F">
      <w:start w:val="1"/>
      <w:numFmt w:val="decimal"/>
      <w:lvlText w:val="%1."/>
      <w:lvlJc w:val="left"/>
      <w:pPr>
        <w:tabs>
          <w:tab w:val="num" w:pos="994"/>
        </w:tabs>
        <w:ind w:left="994" w:hanging="360"/>
      </w:pPr>
      <w:rPr>
        <w:rFonts w:hint="default"/>
      </w:rPr>
    </w:lvl>
    <w:lvl w:ilvl="1" w:tplc="040C0003">
      <w:start w:val="1"/>
      <w:numFmt w:val="bullet"/>
      <w:lvlText w:val="o"/>
      <w:lvlJc w:val="left"/>
      <w:pPr>
        <w:tabs>
          <w:tab w:val="num" w:pos="1714"/>
        </w:tabs>
        <w:ind w:left="1714" w:hanging="360"/>
      </w:pPr>
      <w:rPr>
        <w:rFonts w:ascii="Courier New" w:hAnsi="Courier New"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0E1B432C"/>
    <w:multiLevelType w:val="hybridMultilevel"/>
    <w:tmpl w:val="78EC943C"/>
    <w:lvl w:ilvl="0" w:tplc="DCA2F772">
      <w:start w:val="1"/>
      <w:numFmt w:val="upperLetter"/>
      <w:lvlText w:val="%1)"/>
      <w:lvlJc w:val="left"/>
      <w:pPr>
        <w:tabs>
          <w:tab w:val="num" w:pos="870"/>
        </w:tabs>
        <w:ind w:left="870" w:hanging="510"/>
      </w:pPr>
      <w:rPr>
        <w:rFonts w:hint="default"/>
        <w:b/>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45E02E7"/>
    <w:multiLevelType w:val="hybridMultilevel"/>
    <w:tmpl w:val="18A83C2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F6397"/>
    <w:multiLevelType w:val="hybridMultilevel"/>
    <w:tmpl w:val="E52458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42649"/>
    <w:multiLevelType w:val="hybridMultilevel"/>
    <w:tmpl w:val="D688AB50"/>
    <w:lvl w:ilvl="0" w:tplc="040C0001">
      <w:start w:val="1"/>
      <w:numFmt w:val="bullet"/>
      <w:lvlText w:val=""/>
      <w:lvlJc w:val="left"/>
      <w:pPr>
        <w:tabs>
          <w:tab w:val="num" w:pos="634"/>
        </w:tabs>
        <w:ind w:left="634" w:hanging="360"/>
      </w:pPr>
      <w:rPr>
        <w:rFonts w:ascii="Symbol" w:hAnsi="Symbol" w:hint="default"/>
      </w:rPr>
    </w:lvl>
    <w:lvl w:ilvl="1" w:tplc="0C0C0003" w:tentative="1">
      <w:start w:val="1"/>
      <w:numFmt w:val="bullet"/>
      <w:lvlText w:val="o"/>
      <w:lvlJc w:val="left"/>
      <w:pPr>
        <w:tabs>
          <w:tab w:val="num" w:pos="1714"/>
        </w:tabs>
        <w:ind w:left="1714" w:hanging="360"/>
      </w:pPr>
      <w:rPr>
        <w:rFonts w:ascii="Courier New" w:hAnsi="Courier New" w:cs="Courier New" w:hint="default"/>
      </w:rPr>
    </w:lvl>
    <w:lvl w:ilvl="2" w:tplc="0C0C0005" w:tentative="1">
      <w:start w:val="1"/>
      <w:numFmt w:val="bullet"/>
      <w:lvlText w:val=""/>
      <w:lvlJc w:val="left"/>
      <w:pPr>
        <w:tabs>
          <w:tab w:val="num" w:pos="2434"/>
        </w:tabs>
        <w:ind w:left="2434" w:hanging="360"/>
      </w:pPr>
      <w:rPr>
        <w:rFonts w:ascii="Wingdings" w:hAnsi="Wingdings" w:hint="default"/>
      </w:rPr>
    </w:lvl>
    <w:lvl w:ilvl="3" w:tplc="0C0C0001" w:tentative="1">
      <w:start w:val="1"/>
      <w:numFmt w:val="bullet"/>
      <w:lvlText w:val=""/>
      <w:lvlJc w:val="left"/>
      <w:pPr>
        <w:tabs>
          <w:tab w:val="num" w:pos="3154"/>
        </w:tabs>
        <w:ind w:left="3154" w:hanging="360"/>
      </w:pPr>
      <w:rPr>
        <w:rFonts w:ascii="Symbol" w:hAnsi="Symbol" w:hint="default"/>
      </w:rPr>
    </w:lvl>
    <w:lvl w:ilvl="4" w:tplc="0C0C0003" w:tentative="1">
      <w:start w:val="1"/>
      <w:numFmt w:val="bullet"/>
      <w:lvlText w:val="o"/>
      <w:lvlJc w:val="left"/>
      <w:pPr>
        <w:tabs>
          <w:tab w:val="num" w:pos="3874"/>
        </w:tabs>
        <w:ind w:left="3874" w:hanging="360"/>
      </w:pPr>
      <w:rPr>
        <w:rFonts w:ascii="Courier New" w:hAnsi="Courier New" w:cs="Courier New" w:hint="default"/>
      </w:rPr>
    </w:lvl>
    <w:lvl w:ilvl="5" w:tplc="0C0C0005" w:tentative="1">
      <w:start w:val="1"/>
      <w:numFmt w:val="bullet"/>
      <w:lvlText w:val=""/>
      <w:lvlJc w:val="left"/>
      <w:pPr>
        <w:tabs>
          <w:tab w:val="num" w:pos="4594"/>
        </w:tabs>
        <w:ind w:left="4594" w:hanging="360"/>
      </w:pPr>
      <w:rPr>
        <w:rFonts w:ascii="Wingdings" w:hAnsi="Wingdings" w:hint="default"/>
      </w:rPr>
    </w:lvl>
    <w:lvl w:ilvl="6" w:tplc="0C0C0001" w:tentative="1">
      <w:start w:val="1"/>
      <w:numFmt w:val="bullet"/>
      <w:lvlText w:val=""/>
      <w:lvlJc w:val="left"/>
      <w:pPr>
        <w:tabs>
          <w:tab w:val="num" w:pos="5314"/>
        </w:tabs>
        <w:ind w:left="5314" w:hanging="360"/>
      </w:pPr>
      <w:rPr>
        <w:rFonts w:ascii="Symbol" w:hAnsi="Symbol" w:hint="default"/>
      </w:rPr>
    </w:lvl>
    <w:lvl w:ilvl="7" w:tplc="0C0C0003" w:tentative="1">
      <w:start w:val="1"/>
      <w:numFmt w:val="bullet"/>
      <w:lvlText w:val="o"/>
      <w:lvlJc w:val="left"/>
      <w:pPr>
        <w:tabs>
          <w:tab w:val="num" w:pos="6034"/>
        </w:tabs>
        <w:ind w:left="6034" w:hanging="360"/>
      </w:pPr>
      <w:rPr>
        <w:rFonts w:ascii="Courier New" w:hAnsi="Courier New" w:cs="Courier New" w:hint="default"/>
      </w:rPr>
    </w:lvl>
    <w:lvl w:ilvl="8" w:tplc="0C0C0005" w:tentative="1">
      <w:start w:val="1"/>
      <w:numFmt w:val="bullet"/>
      <w:lvlText w:val=""/>
      <w:lvlJc w:val="left"/>
      <w:pPr>
        <w:tabs>
          <w:tab w:val="num" w:pos="6754"/>
        </w:tabs>
        <w:ind w:left="6754" w:hanging="360"/>
      </w:pPr>
      <w:rPr>
        <w:rFonts w:ascii="Wingdings" w:hAnsi="Wingdings" w:hint="default"/>
      </w:rPr>
    </w:lvl>
  </w:abstractNum>
  <w:abstractNum w:abstractNumId="6" w15:restartNumberingAfterBreak="0">
    <w:nsid w:val="271A5A7C"/>
    <w:multiLevelType w:val="hybridMultilevel"/>
    <w:tmpl w:val="A6885F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2C22C5"/>
    <w:multiLevelType w:val="hybridMultilevel"/>
    <w:tmpl w:val="B8563FD0"/>
    <w:lvl w:ilvl="0" w:tplc="0C0C0011">
      <w:start w:val="1"/>
      <w:numFmt w:val="decimal"/>
      <w:lvlText w:val="%1)"/>
      <w:lvlJc w:val="left"/>
      <w:pPr>
        <w:tabs>
          <w:tab w:val="num" w:pos="994"/>
        </w:tabs>
        <w:ind w:left="994" w:hanging="360"/>
      </w:pPr>
      <w:rPr>
        <w:rFonts w:hint="default"/>
        <w:b/>
      </w:rPr>
    </w:lvl>
    <w:lvl w:ilvl="1" w:tplc="040C0003">
      <w:start w:val="1"/>
      <w:numFmt w:val="bullet"/>
      <w:lvlText w:val="o"/>
      <w:lvlJc w:val="left"/>
      <w:pPr>
        <w:tabs>
          <w:tab w:val="num" w:pos="1714"/>
        </w:tabs>
        <w:ind w:left="1714" w:hanging="360"/>
      </w:pPr>
      <w:rPr>
        <w:rFonts w:ascii="Courier New" w:hAnsi="Courier New"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8" w15:restartNumberingAfterBreak="0">
    <w:nsid w:val="2D0B326C"/>
    <w:multiLevelType w:val="hybridMultilevel"/>
    <w:tmpl w:val="1BAAC230"/>
    <w:lvl w:ilvl="0" w:tplc="A490A7FC">
      <w:start w:val="1"/>
      <w:numFmt w:val="bullet"/>
      <w:lvlText w:val=""/>
      <w:lvlJc w:val="left"/>
      <w:pPr>
        <w:tabs>
          <w:tab w:val="num" w:pos="720"/>
        </w:tabs>
        <w:ind w:left="720" w:hanging="360"/>
      </w:pPr>
      <w:rPr>
        <w:rFonts w:ascii="Symbol" w:hAnsi="Symbol" w:hint="default"/>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F5C67"/>
    <w:multiLevelType w:val="hybridMultilevel"/>
    <w:tmpl w:val="44A839B6"/>
    <w:lvl w:ilvl="0" w:tplc="040C0001">
      <w:start w:val="1"/>
      <w:numFmt w:val="bullet"/>
      <w:lvlText w:val=""/>
      <w:lvlJc w:val="left"/>
      <w:pPr>
        <w:tabs>
          <w:tab w:val="num" w:pos="994"/>
        </w:tabs>
        <w:ind w:left="994" w:hanging="360"/>
      </w:pPr>
      <w:rPr>
        <w:rFonts w:ascii="Symbol" w:hAnsi="Symbol" w:hint="default"/>
      </w:rPr>
    </w:lvl>
    <w:lvl w:ilvl="1" w:tplc="040C0003">
      <w:start w:val="1"/>
      <w:numFmt w:val="bullet"/>
      <w:lvlText w:val="o"/>
      <w:lvlJc w:val="left"/>
      <w:pPr>
        <w:tabs>
          <w:tab w:val="num" w:pos="1714"/>
        </w:tabs>
        <w:ind w:left="1714" w:hanging="360"/>
      </w:pPr>
      <w:rPr>
        <w:rFonts w:ascii="Courier New" w:hAnsi="Courier New"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10" w15:restartNumberingAfterBreak="0">
    <w:nsid w:val="2E5103BF"/>
    <w:multiLevelType w:val="multilevel"/>
    <w:tmpl w:val="539C03B6"/>
    <w:lvl w:ilvl="0">
      <w:start w:val="1"/>
      <w:numFmt w:val="upperLetter"/>
      <w:lvlText w:val="%1)"/>
      <w:lvlJc w:val="left"/>
      <w:pPr>
        <w:tabs>
          <w:tab w:val="num" w:pos="1144"/>
        </w:tabs>
        <w:ind w:left="1144" w:hanging="510"/>
      </w:pPr>
      <w:rPr>
        <w:rFonts w:hint="default"/>
        <w:b/>
      </w:rPr>
    </w:lvl>
    <w:lvl w:ilvl="1">
      <w:start w:val="1"/>
      <w:numFmt w:val="bullet"/>
      <w:lvlText w:val="o"/>
      <w:lvlJc w:val="left"/>
      <w:pPr>
        <w:tabs>
          <w:tab w:val="num" w:pos="1714"/>
        </w:tabs>
        <w:ind w:left="1714" w:hanging="360"/>
      </w:pPr>
      <w:rPr>
        <w:rFonts w:ascii="Courier New" w:hAnsi="Courier New" w:hint="default"/>
      </w:rPr>
    </w:lvl>
    <w:lvl w:ilvl="2">
      <w:start w:val="1"/>
      <w:numFmt w:val="bullet"/>
      <w:lvlText w:val=""/>
      <w:lvlJc w:val="left"/>
      <w:pPr>
        <w:tabs>
          <w:tab w:val="num" w:pos="2434"/>
        </w:tabs>
        <w:ind w:left="2434" w:hanging="360"/>
      </w:pPr>
      <w:rPr>
        <w:rFonts w:ascii="Wingdings" w:hAnsi="Wingdings" w:hint="default"/>
      </w:rPr>
    </w:lvl>
    <w:lvl w:ilvl="3">
      <w:start w:val="1"/>
      <w:numFmt w:val="bullet"/>
      <w:lvlText w:val=""/>
      <w:lvlJc w:val="left"/>
      <w:pPr>
        <w:tabs>
          <w:tab w:val="num" w:pos="3154"/>
        </w:tabs>
        <w:ind w:left="3154" w:hanging="360"/>
      </w:pPr>
      <w:rPr>
        <w:rFonts w:ascii="Symbol" w:hAnsi="Symbol" w:hint="default"/>
      </w:rPr>
    </w:lvl>
    <w:lvl w:ilvl="4">
      <w:start w:val="1"/>
      <w:numFmt w:val="bullet"/>
      <w:lvlText w:val="o"/>
      <w:lvlJc w:val="left"/>
      <w:pPr>
        <w:tabs>
          <w:tab w:val="num" w:pos="3874"/>
        </w:tabs>
        <w:ind w:left="3874" w:hanging="360"/>
      </w:pPr>
      <w:rPr>
        <w:rFonts w:ascii="Courier New" w:hAnsi="Courier New" w:hint="default"/>
      </w:rPr>
    </w:lvl>
    <w:lvl w:ilvl="5">
      <w:start w:val="1"/>
      <w:numFmt w:val="bullet"/>
      <w:lvlText w:val=""/>
      <w:lvlJc w:val="left"/>
      <w:pPr>
        <w:tabs>
          <w:tab w:val="num" w:pos="4594"/>
        </w:tabs>
        <w:ind w:left="4594" w:hanging="360"/>
      </w:pPr>
      <w:rPr>
        <w:rFonts w:ascii="Wingdings" w:hAnsi="Wingdings" w:hint="default"/>
      </w:rPr>
    </w:lvl>
    <w:lvl w:ilvl="6">
      <w:start w:val="1"/>
      <w:numFmt w:val="bullet"/>
      <w:lvlText w:val=""/>
      <w:lvlJc w:val="left"/>
      <w:pPr>
        <w:tabs>
          <w:tab w:val="num" w:pos="5314"/>
        </w:tabs>
        <w:ind w:left="5314" w:hanging="360"/>
      </w:pPr>
      <w:rPr>
        <w:rFonts w:ascii="Symbol" w:hAnsi="Symbol" w:hint="default"/>
      </w:rPr>
    </w:lvl>
    <w:lvl w:ilvl="7">
      <w:start w:val="1"/>
      <w:numFmt w:val="bullet"/>
      <w:lvlText w:val="o"/>
      <w:lvlJc w:val="left"/>
      <w:pPr>
        <w:tabs>
          <w:tab w:val="num" w:pos="6034"/>
        </w:tabs>
        <w:ind w:left="6034" w:hanging="360"/>
      </w:pPr>
      <w:rPr>
        <w:rFonts w:ascii="Courier New" w:hAnsi="Courier New" w:hint="default"/>
      </w:rPr>
    </w:lvl>
    <w:lvl w:ilvl="8">
      <w:start w:val="1"/>
      <w:numFmt w:val="bullet"/>
      <w:lvlText w:val=""/>
      <w:lvlJc w:val="left"/>
      <w:pPr>
        <w:tabs>
          <w:tab w:val="num" w:pos="6754"/>
        </w:tabs>
        <w:ind w:left="6754" w:hanging="360"/>
      </w:pPr>
      <w:rPr>
        <w:rFonts w:ascii="Wingdings" w:hAnsi="Wingdings" w:hint="default"/>
      </w:rPr>
    </w:lvl>
  </w:abstractNum>
  <w:abstractNum w:abstractNumId="11" w15:restartNumberingAfterBreak="0">
    <w:nsid w:val="3F7D612E"/>
    <w:multiLevelType w:val="hybridMultilevel"/>
    <w:tmpl w:val="C5C467B0"/>
    <w:lvl w:ilvl="0" w:tplc="040C0001">
      <w:start w:val="1"/>
      <w:numFmt w:val="bullet"/>
      <w:lvlText w:val=""/>
      <w:lvlJc w:val="left"/>
      <w:pPr>
        <w:tabs>
          <w:tab w:val="num" w:pos="994"/>
        </w:tabs>
        <w:ind w:left="994" w:hanging="360"/>
      </w:pPr>
      <w:rPr>
        <w:rFonts w:ascii="Symbol" w:hAnsi="Symbol" w:hint="default"/>
      </w:rPr>
    </w:lvl>
    <w:lvl w:ilvl="1" w:tplc="0C0C0017">
      <w:start w:val="1"/>
      <w:numFmt w:val="lowerLetter"/>
      <w:lvlText w:val="%2)"/>
      <w:lvlJc w:val="left"/>
      <w:pPr>
        <w:tabs>
          <w:tab w:val="num" w:pos="1714"/>
        </w:tabs>
        <w:ind w:left="1714" w:hanging="360"/>
      </w:pPr>
      <w:rPr>
        <w:rFonts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12" w15:restartNumberingAfterBreak="0">
    <w:nsid w:val="468B0A90"/>
    <w:multiLevelType w:val="hybridMultilevel"/>
    <w:tmpl w:val="EC004F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75D0F98"/>
    <w:multiLevelType w:val="multilevel"/>
    <w:tmpl w:val="00680E34"/>
    <w:lvl w:ilvl="0">
      <w:start w:val="1"/>
      <w:numFmt w:val="bullet"/>
      <w:lvlText w:val=""/>
      <w:lvlJc w:val="left"/>
      <w:pPr>
        <w:tabs>
          <w:tab w:val="num" w:pos="720"/>
        </w:tabs>
        <w:ind w:left="720" w:hanging="360"/>
      </w:pPr>
      <w:rPr>
        <w:rFonts w:ascii="Symbol" w:hAnsi="Symbol" w:hint="default"/>
        <w:b/>
        <w:i w:val="0"/>
        <w:sz w:val="20"/>
        <w:szCs w:val="20"/>
      </w:rPr>
    </w:lvl>
    <w:lvl w:ilvl="1">
      <w:start w:val="1"/>
      <w:numFmt w:val="decimal"/>
      <w:suff w:val="space"/>
      <w:lvlText w:val="%1.%2."/>
      <w:lvlJc w:val="left"/>
      <w:pPr>
        <w:ind w:left="1152" w:hanging="565"/>
      </w:pPr>
      <w:rPr>
        <w:rFonts w:ascii="Arial Narrow" w:hAnsi="Arial Narrow" w:hint="default"/>
        <w:b/>
        <w:i w:val="0"/>
        <w:sz w:val="22"/>
      </w:rPr>
    </w:lvl>
    <w:lvl w:ilvl="2">
      <w:start w:val="1"/>
      <w:numFmt w:val="decimal"/>
      <w:suff w:val="space"/>
      <w:lvlText w:val="%1.%2.%3."/>
      <w:lvlJc w:val="left"/>
      <w:pPr>
        <w:ind w:left="1584" w:hanging="634"/>
      </w:pPr>
      <w:rPr>
        <w:rFonts w:ascii="Arial Narrow" w:hAnsi="Arial Narrow" w:hint="default"/>
        <w:b/>
        <w:i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48663BBF"/>
    <w:multiLevelType w:val="hybridMultilevel"/>
    <w:tmpl w:val="8B023A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1367D"/>
    <w:multiLevelType w:val="singleLevel"/>
    <w:tmpl w:val="AF747334"/>
    <w:lvl w:ilvl="0">
      <w:start w:val="1"/>
      <w:numFmt w:val="bullet"/>
      <w:pStyle w:val="tiret"/>
      <w:lvlText w:val=""/>
      <w:lvlJc w:val="left"/>
      <w:pPr>
        <w:tabs>
          <w:tab w:val="num" w:pos="360"/>
        </w:tabs>
        <w:ind w:left="360" w:hanging="360"/>
      </w:pPr>
      <w:rPr>
        <w:rFonts w:ascii="Wingdings" w:hAnsi="Wingdings" w:hint="default"/>
      </w:rPr>
    </w:lvl>
  </w:abstractNum>
  <w:abstractNum w:abstractNumId="16" w15:restartNumberingAfterBreak="0">
    <w:nsid w:val="58517524"/>
    <w:multiLevelType w:val="hybridMultilevel"/>
    <w:tmpl w:val="5A3076F8"/>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7" w15:restartNumberingAfterBreak="0">
    <w:nsid w:val="62AD633D"/>
    <w:multiLevelType w:val="hybridMultilevel"/>
    <w:tmpl w:val="D0DAEE54"/>
    <w:lvl w:ilvl="0" w:tplc="040C000F">
      <w:start w:val="1"/>
      <w:numFmt w:val="decimal"/>
      <w:lvlText w:val="%1."/>
      <w:lvlJc w:val="left"/>
      <w:pPr>
        <w:tabs>
          <w:tab w:val="num" w:pos="780"/>
        </w:tabs>
        <w:ind w:left="780" w:hanging="360"/>
      </w:pPr>
      <w:rPr>
        <w:rFonts w:hint="default"/>
      </w:rPr>
    </w:lvl>
    <w:lvl w:ilvl="1" w:tplc="040C0003">
      <w:start w:val="1"/>
      <w:numFmt w:val="bullet"/>
      <w:lvlText w:val="o"/>
      <w:lvlJc w:val="left"/>
      <w:pPr>
        <w:tabs>
          <w:tab w:val="num" w:pos="1714"/>
        </w:tabs>
        <w:ind w:left="1714" w:hanging="360"/>
      </w:pPr>
      <w:rPr>
        <w:rFonts w:ascii="Courier New" w:hAnsi="Courier New"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18" w15:restartNumberingAfterBreak="0">
    <w:nsid w:val="63E80342"/>
    <w:multiLevelType w:val="singleLevel"/>
    <w:tmpl w:val="0C0C0001"/>
    <w:lvl w:ilvl="0">
      <w:start w:val="1"/>
      <w:numFmt w:val="bullet"/>
      <w:lvlText w:val=""/>
      <w:lvlJc w:val="left"/>
      <w:pPr>
        <w:ind w:left="720" w:hanging="360"/>
      </w:pPr>
      <w:rPr>
        <w:rFonts w:ascii="Symbol" w:hAnsi="Symbol" w:hint="default"/>
      </w:rPr>
    </w:lvl>
  </w:abstractNum>
  <w:abstractNum w:abstractNumId="19" w15:restartNumberingAfterBreak="0">
    <w:nsid w:val="682B1536"/>
    <w:multiLevelType w:val="singleLevel"/>
    <w:tmpl w:val="040C000F"/>
    <w:lvl w:ilvl="0">
      <w:start w:val="1"/>
      <w:numFmt w:val="decimal"/>
      <w:lvlText w:val="%1."/>
      <w:lvlJc w:val="left"/>
      <w:pPr>
        <w:tabs>
          <w:tab w:val="num" w:pos="360"/>
        </w:tabs>
        <w:ind w:left="360" w:hanging="360"/>
      </w:pPr>
    </w:lvl>
  </w:abstractNum>
  <w:abstractNum w:abstractNumId="20" w15:restartNumberingAfterBreak="0">
    <w:nsid w:val="69633C7C"/>
    <w:multiLevelType w:val="hybridMultilevel"/>
    <w:tmpl w:val="338E2E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F6008"/>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6AD12B9D"/>
    <w:multiLevelType w:val="singleLevel"/>
    <w:tmpl w:val="0C0C000F"/>
    <w:lvl w:ilvl="0">
      <w:start w:val="1"/>
      <w:numFmt w:val="decimal"/>
      <w:lvlText w:val="%1."/>
      <w:lvlJc w:val="left"/>
      <w:pPr>
        <w:tabs>
          <w:tab w:val="num" w:pos="360"/>
        </w:tabs>
        <w:ind w:left="360" w:hanging="360"/>
      </w:pPr>
    </w:lvl>
  </w:abstractNum>
  <w:abstractNum w:abstractNumId="23" w15:restartNumberingAfterBreak="0">
    <w:nsid w:val="742E4EBD"/>
    <w:multiLevelType w:val="hybridMultilevel"/>
    <w:tmpl w:val="F33E2A5E"/>
    <w:lvl w:ilvl="0" w:tplc="040C0001">
      <w:start w:val="1"/>
      <w:numFmt w:val="bullet"/>
      <w:lvlText w:val=""/>
      <w:lvlJc w:val="left"/>
      <w:pPr>
        <w:tabs>
          <w:tab w:val="num" w:pos="994"/>
        </w:tabs>
        <w:ind w:left="994" w:hanging="360"/>
      </w:pPr>
      <w:rPr>
        <w:rFonts w:ascii="Symbol" w:hAnsi="Symbol" w:hint="default"/>
      </w:rPr>
    </w:lvl>
    <w:lvl w:ilvl="1" w:tplc="0C0C0019">
      <w:start w:val="1"/>
      <w:numFmt w:val="lowerLetter"/>
      <w:lvlText w:val="%2."/>
      <w:lvlJc w:val="left"/>
      <w:pPr>
        <w:tabs>
          <w:tab w:val="num" w:pos="1714"/>
        </w:tabs>
        <w:ind w:left="1714" w:hanging="360"/>
      </w:pPr>
      <w:rPr>
        <w:rFonts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24" w15:restartNumberingAfterBreak="0">
    <w:nsid w:val="7464724E"/>
    <w:multiLevelType w:val="multilevel"/>
    <w:tmpl w:val="E9261C14"/>
    <w:lvl w:ilvl="0">
      <w:start w:val="1"/>
      <w:numFmt w:val="decimal"/>
      <w:lvlText w:val="%1."/>
      <w:lvlJc w:val="left"/>
      <w:pPr>
        <w:tabs>
          <w:tab w:val="num" w:pos="994"/>
        </w:tabs>
        <w:ind w:left="994" w:hanging="360"/>
      </w:pPr>
      <w:rPr>
        <w:rFonts w:hint="default"/>
        <w:b/>
      </w:rPr>
    </w:lvl>
    <w:lvl w:ilvl="1">
      <w:start w:val="1"/>
      <w:numFmt w:val="bullet"/>
      <w:lvlText w:val="o"/>
      <w:lvlJc w:val="left"/>
      <w:pPr>
        <w:tabs>
          <w:tab w:val="num" w:pos="1714"/>
        </w:tabs>
        <w:ind w:left="1714" w:hanging="360"/>
      </w:pPr>
      <w:rPr>
        <w:rFonts w:ascii="Courier New" w:hAnsi="Courier New" w:hint="default"/>
      </w:rPr>
    </w:lvl>
    <w:lvl w:ilvl="2">
      <w:start w:val="1"/>
      <w:numFmt w:val="bullet"/>
      <w:lvlText w:val=""/>
      <w:lvlJc w:val="left"/>
      <w:pPr>
        <w:tabs>
          <w:tab w:val="num" w:pos="2434"/>
        </w:tabs>
        <w:ind w:left="2434" w:hanging="360"/>
      </w:pPr>
      <w:rPr>
        <w:rFonts w:ascii="Wingdings" w:hAnsi="Wingdings" w:hint="default"/>
      </w:rPr>
    </w:lvl>
    <w:lvl w:ilvl="3">
      <w:start w:val="1"/>
      <w:numFmt w:val="bullet"/>
      <w:lvlText w:val=""/>
      <w:lvlJc w:val="left"/>
      <w:pPr>
        <w:tabs>
          <w:tab w:val="num" w:pos="3154"/>
        </w:tabs>
        <w:ind w:left="3154" w:hanging="360"/>
      </w:pPr>
      <w:rPr>
        <w:rFonts w:ascii="Symbol" w:hAnsi="Symbol" w:hint="default"/>
      </w:rPr>
    </w:lvl>
    <w:lvl w:ilvl="4">
      <w:start w:val="1"/>
      <w:numFmt w:val="bullet"/>
      <w:lvlText w:val="o"/>
      <w:lvlJc w:val="left"/>
      <w:pPr>
        <w:tabs>
          <w:tab w:val="num" w:pos="3874"/>
        </w:tabs>
        <w:ind w:left="3874" w:hanging="360"/>
      </w:pPr>
      <w:rPr>
        <w:rFonts w:ascii="Courier New" w:hAnsi="Courier New" w:hint="default"/>
      </w:rPr>
    </w:lvl>
    <w:lvl w:ilvl="5">
      <w:start w:val="1"/>
      <w:numFmt w:val="bullet"/>
      <w:lvlText w:val=""/>
      <w:lvlJc w:val="left"/>
      <w:pPr>
        <w:tabs>
          <w:tab w:val="num" w:pos="4594"/>
        </w:tabs>
        <w:ind w:left="4594" w:hanging="360"/>
      </w:pPr>
      <w:rPr>
        <w:rFonts w:ascii="Wingdings" w:hAnsi="Wingdings" w:hint="default"/>
      </w:rPr>
    </w:lvl>
    <w:lvl w:ilvl="6">
      <w:start w:val="1"/>
      <w:numFmt w:val="bullet"/>
      <w:lvlText w:val=""/>
      <w:lvlJc w:val="left"/>
      <w:pPr>
        <w:tabs>
          <w:tab w:val="num" w:pos="5314"/>
        </w:tabs>
        <w:ind w:left="5314" w:hanging="360"/>
      </w:pPr>
      <w:rPr>
        <w:rFonts w:ascii="Symbol" w:hAnsi="Symbol" w:hint="default"/>
      </w:rPr>
    </w:lvl>
    <w:lvl w:ilvl="7">
      <w:start w:val="1"/>
      <w:numFmt w:val="bullet"/>
      <w:lvlText w:val="o"/>
      <w:lvlJc w:val="left"/>
      <w:pPr>
        <w:tabs>
          <w:tab w:val="num" w:pos="6034"/>
        </w:tabs>
        <w:ind w:left="6034" w:hanging="360"/>
      </w:pPr>
      <w:rPr>
        <w:rFonts w:ascii="Courier New" w:hAnsi="Courier New" w:hint="default"/>
      </w:rPr>
    </w:lvl>
    <w:lvl w:ilvl="8">
      <w:start w:val="1"/>
      <w:numFmt w:val="bullet"/>
      <w:lvlText w:val=""/>
      <w:lvlJc w:val="left"/>
      <w:pPr>
        <w:tabs>
          <w:tab w:val="num" w:pos="6754"/>
        </w:tabs>
        <w:ind w:left="6754" w:hanging="360"/>
      </w:pPr>
      <w:rPr>
        <w:rFonts w:ascii="Wingdings" w:hAnsi="Wingdings" w:hint="default"/>
      </w:rPr>
    </w:lvl>
  </w:abstractNum>
  <w:abstractNum w:abstractNumId="25" w15:restartNumberingAfterBreak="0">
    <w:nsid w:val="7CFC2EEB"/>
    <w:multiLevelType w:val="hybridMultilevel"/>
    <w:tmpl w:val="5B5C709E"/>
    <w:lvl w:ilvl="0" w:tplc="0C0C000F">
      <w:start w:val="1"/>
      <w:numFmt w:val="decimal"/>
      <w:lvlText w:val="%1."/>
      <w:lvlJc w:val="left"/>
      <w:pPr>
        <w:tabs>
          <w:tab w:val="num" w:pos="994"/>
        </w:tabs>
        <w:ind w:left="994" w:hanging="360"/>
      </w:pPr>
      <w:rPr>
        <w:rFonts w:hint="default"/>
      </w:rPr>
    </w:lvl>
    <w:lvl w:ilvl="1" w:tplc="040C0003">
      <w:start w:val="1"/>
      <w:numFmt w:val="bullet"/>
      <w:lvlText w:val="o"/>
      <w:lvlJc w:val="left"/>
      <w:pPr>
        <w:tabs>
          <w:tab w:val="num" w:pos="1714"/>
        </w:tabs>
        <w:ind w:left="1714" w:hanging="360"/>
      </w:pPr>
      <w:rPr>
        <w:rFonts w:ascii="Courier New" w:hAnsi="Courier New" w:hint="default"/>
      </w:rPr>
    </w:lvl>
    <w:lvl w:ilvl="2" w:tplc="040C0005" w:tentative="1">
      <w:start w:val="1"/>
      <w:numFmt w:val="bullet"/>
      <w:lvlText w:val=""/>
      <w:lvlJc w:val="left"/>
      <w:pPr>
        <w:tabs>
          <w:tab w:val="num" w:pos="2434"/>
        </w:tabs>
        <w:ind w:left="2434" w:hanging="360"/>
      </w:pPr>
      <w:rPr>
        <w:rFonts w:ascii="Wingdings" w:hAnsi="Wingdings" w:hint="default"/>
      </w:rPr>
    </w:lvl>
    <w:lvl w:ilvl="3" w:tplc="040C0001" w:tentative="1">
      <w:start w:val="1"/>
      <w:numFmt w:val="bullet"/>
      <w:lvlText w:val=""/>
      <w:lvlJc w:val="left"/>
      <w:pPr>
        <w:tabs>
          <w:tab w:val="num" w:pos="3154"/>
        </w:tabs>
        <w:ind w:left="3154" w:hanging="360"/>
      </w:pPr>
      <w:rPr>
        <w:rFonts w:ascii="Symbol" w:hAnsi="Symbol" w:hint="default"/>
      </w:rPr>
    </w:lvl>
    <w:lvl w:ilvl="4" w:tplc="040C0003" w:tentative="1">
      <w:start w:val="1"/>
      <w:numFmt w:val="bullet"/>
      <w:lvlText w:val="o"/>
      <w:lvlJc w:val="left"/>
      <w:pPr>
        <w:tabs>
          <w:tab w:val="num" w:pos="3874"/>
        </w:tabs>
        <w:ind w:left="3874" w:hanging="360"/>
      </w:pPr>
      <w:rPr>
        <w:rFonts w:ascii="Courier New" w:hAnsi="Courier New" w:hint="default"/>
      </w:rPr>
    </w:lvl>
    <w:lvl w:ilvl="5" w:tplc="040C0005" w:tentative="1">
      <w:start w:val="1"/>
      <w:numFmt w:val="bullet"/>
      <w:lvlText w:val=""/>
      <w:lvlJc w:val="left"/>
      <w:pPr>
        <w:tabs>
          <w:tab w:val="num" w:pos="4594"/>
        </w:tabs>
        <w:ind w:left="4594" w:hanging="360"/>
      </w:pPr>
      <w:rPr>
        <w:rFonts w:ascii="Wingdings" w:hAnsi="Wingdings" w:hint="default"/>
      </w:rPr>
    </w:lvl>
    <w:lvl w:ilvl="6" w:tplc="040C0001" w:tentative="1">
      <w:start w:val="1"/>
      <w:numFmt w:val="bullet"/>
      <w:lvlText w:val=""/>
      <w:lvlJc w:val="left"/>
      <w:pPr>
        <w:tabs>
          <w:tab w:val="num" w:pos="5314"/>
        </w:tabs>
        <w:ind w:left="5314" w:hanging="360"/>
      </w:pPr>
      <w:rPr>
        <w:rFonts w:ascii="Symbol" w:hAnsi="Symbol" w:hint="default"/>
      </w:rPr>
    </w:lvl>
    <w:lvl w:ilvl="7" w:tplc="040C0003" w:tentative="1">
      <w:start w:val="1"/>
      <w:numFmt w:val="bullet"/>
      <w:lvlText w:val="o"/>
      <w:lvlJc w:val="left"/>
      <w:pPr>
        <w:tabs>
          <w:tab w:val="num" w:pos="6034"/>
        </w:tabs>
        <w:ind w:left="6034" w:hanging="360"/>
      </w:pPr>
      <w:rPr>
        <w:rFonts w:ascii="Courier New" w:hAnsi="Courier New" w:hint="default"/>
      </w:rPr>
    </w:lvl>
    <w:lvl w:ilvl="8" w:tplc="040C0005" w:tentative="1">
      <w:start w:val="1"/>
      <w:numFmt w:val="bullet"/>
      <w:lvlText w:val=""/>
      <w:lvlJc w:val="left"/>
      <w:pPr>
        <w:tabs>
          <w:tab w:val="num" w:pos="6754"/>
        </w:tabs>
        <w:ind w:left="6754" w:hanging="360"/>
      </w:pPr>
      <w:rPr>
        <w:rFonts w:ascii="Wingdings" w:hAnsi="Wingdings" w:hint="default"/>
      </w:rPr>
    </w:lvl>
  </w:abstractNum>
  <w:abstractNum w:abstractNumId="26" w15:restartNumberingAfterBreak="0">
    <w:nsid w:val="7D632425"/>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26"/>
  </w:num>
  <w:num w:numId="4">
    <w:abstractNumId w:val="21"/>
  </w:num>
  <w:num w:numId="5">
    <w:abstractNumId w:val="9"/>
  </w:num>
  <w:num w:numId="6">
    <w:abstractNumId w:val="14"/>
  </w:num>
  <w:num w:numId="7">
    <w:abstractNumId w:val="16"/>
  </w:num>
  <w:num w:numId="8">
    <w:abstractNumId w:val="17"/>
  </w:num>
  <w:num w:numId="9">
    <w:abstractNumId w:val="15"/>
  </w:num>
  <w:num w:numId="10">
    <w:abstractNumId w:val="13"/>
  </w:num>
  <w:num w:numId="11">
    <w:abstractNumId w:val="8"/>
  </w:num>
  <w:num w:numId="12">
    <w:abstractNumId w:val="2"/>
  </w:num>
  <w:num w:numId="13">
    <w:abstractNumId w:val="11"/>
  </w:num>
  <w:num w:numId="14">
    <w:abstractNumId w:val="7"/>
  </w:num>
  <w:num w:numId="15">
    <w:abstractNumId w:val="10"/>
  </w:num>
  <w:num w:numId="16">
    <w:abstractNumId w:val="24"/>
  </w:num>
  <w:num w:numId="17">
    <w:abstractNumId w:val="5"/>
  </w:num>
  <w:num w:numId="18">
    <w:abstractNumId w:val="23"/>
  </w:num>
  <w:num w:numId="19">
    <w:abstractNumId w:val="1"/>
  </w:num>
  <w:num w:numId="20">
    <w:abstractNumId w:val="19"/>
  </w:num>
  <w:num w:numId="21">
    <w:abstractNumId w:val="25"/>
  </w:num>
  <w:num w:numId="22">
    <w:abstractNumId w:val="0"/>
  </w:num>
  <w:num w:numId="23">
    <w:abstractNumId w:val="3"/>
  </w:num>
  <w:num w:numId="24">
    <w:abstractNumId w:val="4"/>
  </w:num>
  <w:num w:numId="25">
    <w:abstractNumId w:val="20"/>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E5"/>
    <w:rsid w:val="00006B7D"/>
    <w:rsid w:val="000148F7"/>
    <w:rsid w:val="0002247C"/>
    <w:rsid w:val="00037FC7"/>
    <w:rsid w:val="0005559D"/>
    <w:rsid w:val="00067946"/>
    <w:rsid w:val="00072FED"/>
    <w:rsid w:val="000A40F7"/>
    <w:rsid w:val="000B058B"/>
    <w:rsid w:val="000C16D3"/>
    <w:rsid w:val="000C58CD"/>
    <w:rsid w:val="000E470C"/>
    <w:rsid w:val="000F5A2E"/>
    <w:rsid w:val="00100B8F"/>
    <w:rsid w:val="00160ED8"/>
    <w:rsid w:val="001C2046"/>
    <w:rsid w:val="002118A7"/>
    <w:rsid w:val="0021357D"/>
    <w:rsid w:val="00223B50"/>
    <w:rsid w:val="00234826"/>
    <w:rsid w:val="0024085F"/>
    <w:rsid w:val="0026787A"/>
    <w:rsid w:val="00295071"/>
    <w:rsid w:val="002B6368"/>
    <w:rsid w:val="002E5AC9"/>
    <w:rsid w:val="002E5F00"/>
    <w:rsid w:val="002E7602"/>
    <w:rsid w:val="00302D3F"/>
    <w:rsid w:val="00332260"/>
    <w:rsid w:val="00335A27"/>
    <w:rsid w:val="003424CF"/>
    <w:rsid w:val="003860F2"/>
    <w:rsid w:val="00387315"/>
    <w:rsid w:val="00390ED7"/>
    <w:rsid w:val="00396D54"/>
    <w:rsid w:val="003B76C5"/>
    <w:rsid w:val="003F6344"/>
    <w:rsid w:val="00410FC5"/>
    <w:rsid w:val="004202FA"/>
    <w:rsid w:val="00425567"/>
    <w:rsid w:val="0045000C"/>
    <w:rsid w:val="0046571A"/>
    <w:rsid w:val="004B2A61"/>
    <w:rsid w:val="004B5266"/>
    <w:rsid w:val="004D3CC9"/>
    <w:rsid w:val="00506F8B"/>
    <w:rsid w:val="00511A60"/>
    <w:rsid w:val="005130F3"/>
    <w:rsid w:val="00535F98"/>
    <w:rsid w:val="00551708"/>
    <w:rsid w:val="00575BE5"/>
    <w:rsid w:val="00582DF1"/>
    <w:rsid w:val="00586682"/>
    <w:rsid w:val="005A0F4F"/>
    <w:rsid w:val="005E4305"/>
    <w:rsid w:val="005F24D6"/>
    <w:rsid w:val="005F5C67"/>
    <w:rsid w:val="00612A14"/>
    <w:rsid w:val="00613C3F"/>
    <w:rsid w:val="006C43D5"/>
    <w:rsid w:val="007011C2"/>
    <w:rsid w:val="00734BEF"/>
    <w:rsid w:val="007420D2"/>
    <w:rsid w:val="00754D49"/>
    <w:rsid w:val="00754DE4"/>
    <w:rsid w:val="0079224D"/>
    <w:rsid w:val="007A25DF"/>
    <w:rsid w:val="007B375C"/>
    <w:rsid w:val="007D420E"/>
    <w:rsid w:val="007E27AA"/>
    <w:rsid w:val="00807D89"/>
    <w:rsid w:val="0084139C"/>
    <w:rsid w:val="008861BA"/>
    <w:rsid w:val="008D051C"/>
    <w:rsid w:val="008D46AE"/>
    <w:rsid w:val="00920CDC"/>
    <w:rsid w:val="009364A0"/>
    <w:rsid w:val="0095110A"/>
    <w:rsid w:val="009672A0"/>
    <w:rsid w:val="00973523"/>
    <w:rsid w:val="009C7299"/>
    <w:rsid w:val="00A00876"/>
    <w:rsid w:val="00A075FD"/>
    <w:rsid w:val="00A115D2"/>
    <w:rsid w:val="00A12BFE"/>
    <w:rsid w:val="00A16072"/>
    <w:rsid w:val="00A503E1"/>
    <w:rsid w:val="00A71862"/>
    <w:rsid w:val="00A8579F"/>
    <w:rsid w:val="00A86F2D"/>
    <w:rsid w:val="00A915B1"/>
    <w:rsid w:val="00A93117"/>
    <w:rsid w:val="00AC4B23"/>
    <w:rsid w:val="00B129FC"/>
    <w:rsid w:val="00B6021E"/>
    <w:rsid w:val="00B634BA"/>
    <w:rsid w:val="00B703C5"/>
    <w:rsid w:val="00B847A8"/>
    <w:rsid w:val="00BB166F"/>
    <w:rsid w:val="00BB7684"/>
    <w:rsid w:val="00BC68B0"/>
    <w:rsid w:val="00BE7CFF"/>
    <w:rsid w:val="00BF5D3E"/>
    <w:rsid w:val="00C01DE0"/>
    <w:rsid w:val="00C11040"/>
    <w:rsid w:val="00C54ED3"/>
    <w:rsid w:val="00C6750B"/>
    <w:rsid w:val="00C95933"/>
    <w:rsid w:val="00CC0D1D"/>
    <w:rsid w:val="00CD437D"/>
    <w:rsid w:val="00CD631D"/>
    <w:rsid w:val="00D038A4"/>
    <w:rsid w:val="00D343F1"/>
    <w:rsid w:val="00D76294"/>
    <w:rsid w:val="00D86D08"/>
    <w:rsid w:val="00DC5F52"/>
    <w:rsid w:val="00DC6FAC"/>
    <w:rsid w:val="00DD2B27"/>
    <w:rsid w:val="00DE339B"/>
    <w:rsid w:val="00DE471C"/>
    <w:rsid w:val="00E363EA"/>
    <w:rsid w:val="00E570F1"/>
    <w:rsid w:val="00E71D54"/>
    <w:rsid w:val="00E759F1"/>
    <w:rsid w:val="00E91BC1"/>
    <w:rsid w:val="00EA6AEF"/>
    <w:rsid w:val="00EC5F32"/>
    <w:rsid w:val="00ED0C88"/>
    <w:rsid w:val="00ED341D"/>
    <w:rsid w:val="00EE16A5"/>
    <w:rsid w:val="00F57008"/>
    <w:rsid w:val="00F67C21"/>
    <w:rsid w:val="00FA4F6B"/>
    <w:rsid w:val="00FB7168"/>
    <w:rsid w:val="00FF4A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070D04-8E39-4670-B842-F9EEBF57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fr-FR"/>
    </w:rPr>
  </w:style>
  <w:style w:type="paragraph" w:styleId="Titre1">
    <w:name w:val="heading 1"/>
    <w:basedOn w:val="Normal"/>
    <w:next w:val="Normal"/>
    <w:qFormat/>
    <w:pPr>
      <w:keepNext/>
      <w:jc w:val="center"/>
      <w:outlineLvl w:val="0"/>
    </w:pPr>
    <w:rPr>
      <w:b/>
      <w:sz w:val="20"/>
    </w:rPr>
  </w:style>
  <w:style w:type="paragraph" w:styleId="Titre2">
    <w:name w:val="heading 2"/>
    <w:basedOn w:val="Normal"/>
    <w:next w:val="Normal"/>
    <w:qFormat/>
    <w:pPr>
      <w:keepNext/>
      <w:spacing w:after="120"/>
      <w:jc w:val="both"/>
      <w:outlineLvl w:val="1"/>
    </w:pPr>
    <w:rPr>
      <w:rFonts w:ascii="Times New Roman" w:hAnsi="Times New Roman"/>
      <w:b/>
    </w:rPr>
  </w:style>
  <w:style w:type="paragraph" w:styleId="Titre3">
    <w:name w:val="heading 3"/>
    <w:basedOn w:val="Normal"/>
    <w:next w:val="Normal"/>
    <w:qFormat/>
    <w:pPr>
      <w:keepNext/>
      <w:spacing w:after="240"/>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Titre">
    <w:name w:val="Title"/>
    <w:basedOn w:val="Normal"/>
    <w:qFormat/>
    <w:pPr>
      <w:jc w:val="center"/>
    </w:pPr>
    <w:rPr>
      <w:b/>
      <w:sz w:val="28"/>
    </w:rPr>
  </w:style>
  <w:style w:type="character" w:styleId="Lienhypertexte">
    <w:name w:val="Hyperlink"/>
    <w:rPr>
      <w:color w:val="0000FF"/>
      <w:u w:val="single"/>
    </w:rPr>
  </w:style>
  <w:style w:type="paragraph" w:customStyle="1" w:styleId="puce">
    <w:name w:val="puce"/>
    <w:basedOn w:val="Normal"/>
    <w:pPr>
      <w:widowControl w:val="0"/>
      <w:tabs>
        <w:tab w:val="num" w:pos="540"/>
      </w:tabs>
      <w:spacing w:after="60"/>
      <w:ind w:left="548" w:hanging="274"/>
      <w:jc w:val="both"/>
    </w:pPr>
    <w:rPr>
      <w:rFonts w:ascii="Times New Roman" w:hAnsi="Times New Roman"/>
      <w:snapToGrid w:val="0"/>
    </w:rPr>
  </w:style>
  <w:style w:type="paragraph" w:customStyle="1" w:styleId="tiret">
    <w:name w:val="tiret"/>
    <w:basedOn w:val="Normal"/>
    <w:rsid w:val="00302D3F"/>
    <w:pPr>
      <w:numPr>
        <w:numId w:val="9"/>
      </w:numPr>
    </w:pPr>
    <w:rPr>
      <w:rFonts w:ascii="Times New Roman" w:hAnsi="Times New Roman"/>
      <w:sz w:val="20"/>
    </w:rPr>
  </w:style>
  <w:style w:type="paragraph" w:styleId="Textedebulles">
    <w:name w:val="Balloon Text"/>
    <w:basedOn w:val="Normal"/>
    <w:semiHidden/>
    <w:rsid w:val="00072FED"/>
    <w:rPr>
      <w:rFonts w:ascii="Tahoma" w:hAnsi="Tahoma" w:cs="Tahoma"/>
      <w:sz w:val="16"/>
      <w:szCs w:val="16"/>
    </w:rPr>
  </w:style>
  <w:style w:type="paragraph" w:styleId="En-tte">
    <w:name w:val="header"/>
    <w:basedOn w:val="Normal"/>
    <w:rsid w:val="00BB7684"/>
    <w:pPr>
      <w:tabs>
        <w:tab w:val="center" w:pos="4320"/>
        <w:tab w:val="right" w:pos="8640"/>
      </w:tabs>
    </w:pPr>
  </w:style>
  <w:style w:type="paragraph" w:styleId="Pieddepage">
    <w:name w:val="footer"/>
    <w:basedOn w:val="Normal"/>
    <w:rsid w:val="00BB7684"/>
    <w:pPr>
      <w:tabs>
        <w:tab w:val="center" w:pos="4320"/>
        <w:tab w:val="right" w:pos="8640"/>
      </w:tabs>
    </w:pPr>
  </w:style>
  <w:style w:type="paragraph" w:styleId="Paragraphedeliste">
    <w:name w:val="List Paragraph"/>
    <w:basedOn w:val="Normal"/>
    <w:uiPriority w:val="34"/>
    <w:qFormat/>
    <w:rsid w:val="00420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mrclaurentides.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6534</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Concours</vt:lpstr>
    </vt:vector>
  </TitlesOfParts>
  <Company>MRC des Laurentides</Company>
  <LinksUpToDate>false</LinksUpToDate>
  <CharactersWithSpaces>7707</CharactersWithSpaces>
  <SharedDoc>false</SharedDoc>
  <HLinks>
    <vt:vector size="6" baseType="variant">
      <vt:variant>
        <vt:i4>196723</vt:i4>
      </vt:variant>
      <vt:variant>
        <vt:i4>0</vt:i4>
      </vt:variant>
      <vt:variant>
        <vt:i4>0</vt:i4>
      </vt:variant>
      <vt:variant>
        <vt:i4>5</vt:i4>
      </vt:variant>
      <vt:variant>
        <vt:lpwstr>mailto:rh@mrclaurentides.qc.ca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dc:title>
  <dc:subject>Technicien-étude de marché-analyste-recherchiste</dc:subject>
  <dc:creator>Louise Boivin</dc:creator>
  <cp:lastModifiedBy>Deraps, Christina</cp:lastModifiedBy>
  <cp:revision>2</cp:revision>
  <cp:lastPrinted>2016-01-14T19:43:00Z</cp:lastPrinted>
  <dcterms:created xsi:type="dcterms:W3CDTF">2018-12-13T14:12:00Z</dcterms:created>
  <dcterms:modified xsi:type="dcterms:W3CDTF">2018-12-13T14:12:00Z</dcterms:modified>
</cp:coreProperties>
</file>