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7B5179" w14:textId="411DBBEA" w:rsidR="00DD523C" w:rsidRPr="00720472" w:rsidRDefault="003A1488" w:rsidP="007A7822">
      <w:pPr>
        <w:pBdr>
          <w:bottom w:val="single" w:sz="4" w:space="1" w:color="auto"/>
        </w:pBdr>
        <w:jc w:val="center"/>
        <w:rPr>
          <w:rFonts w:cstheme="minorHAnsi"/>
          <w:b/>
          <w:bCs/>
          <w:sz w:val="20"/>
          <w:szCs w:val="20"/>
        </w:rPr>
      </w:pPr>
      <w:r w:rsidRPr="00720472">
        <w:rPr>
          <w:rFonts w:cstheme="minorHAnsi"/>
          <w:b/>
          <w:bCs/>
          <w:sz w:val="20"/>
          <w:szCs w:val="20"/>
        </w:rPr>
        <w:t xml:space="preserve">Addenda au plan de cours </w:t>
      </w:r>
      <w:r w:rsidR="00DD18D3">
        <w:rPr>
          <w:rFonts w:cstheme="minorHAnsi"/>
          <w:b/>
          <w:bCs/>
          <w:sz w:val="20"/>
          <w:szCs w:val="20"/>
        </w:rPr>
        <w:t>—</w:t>
      </w:r>
      <w:r w:rsidRPr="00720472">
        <w:rPr>
          <w:rFonts w:cstheme="minorHAnsi"/>
          <w:b/>
          <w:bCs/>
          <w:sz w:val="20"/>
          <w:szCs w:val="20"/>
        </w:rPr>
        <w:t xml:space="preserve"> hiver</w:t>
      </w:r>
      <w:r w:rsidR="00DD18D3">
        <w:rPr>
          <w:rFonts w:cstheme="minorHAnsi"/>
          <w:b/>
          <w:bCs/>
          <w:sz w:val="20"/>
          <w:szCs w:val="20"/>
        </w:rPr>
        <w:t> </w:t>
      </w:r>
      <w:r w:rsidRPr="00720472">
        <w:rPr>
          <w:rFonts w:cstheme="minorHAnsi"/>
          <w:b/>
          <w:bCs/>
          <w:sz w:val="20"/>
          <w:szCs w:val="20"/>
        </w:rPr>
        <w:t>2021</w:t>
      </w:r>
    </w:p>
    <w:p w14:paraId="00C10E5A" w14:textId="77777777" w:rsidR="00922BBA" w:rsidRPr="00720472" w:rsidRDefault="00922BBA" w:rsidP="007A7822">
      <w:pPr>
        <w:rPr>
          <w:rFonts w:cstheme="minorHAnsi"/>
          <w:b/>
          <w:bCs/>
          <w:sz w:val="20"/>
          <w:szCs w:val="20"/>
        </w:rPr>
      </w:pPr>
    </w:p>
    <w:p w14:paraId="607AD16E" w14:textId="0AFA9DDC" w:rsidR="007A7822" w:rsidRPr="00720472" w:rsidRDefault="007A7822" w:rsidP="00042054">
      <w:pPr>
        <w:jc w:val="both"/>
        <w:rPr>
          <w:rFonts w:cstheme="minorHAnsi"/>
          <w:b/>
          <w:bCs/>
          <w:sz w:val="20"/>
          <w:szCs w:val="20"/>
        </w:rPr>
      </w:pPr>
      <w:r w:rsidRPr="00720472">
        <w:rPr>
          <w:rFonts w:cstheme="minorHAnsi"/>
          <w:b/>
          <w:bCs/>
          <w:sz w:val="20"/>
          <w:szCs w:val="20"/>
        </w:rPr>
        <w:t>Voici une suggestion de paragraphe</w:t>
      </w:r>
      <w:r w:rsidR="00DD18D3">
        <w:rPr>
          <w:rFonts w:cstheme="minorHAnsi"/>
          <w:b/>
          <w:bCs/>
          <w:sz w:val="20"/>
          <w:szCs w:val="20"/>
        </w:rPr>
        <w:t>s</w:t>
      </w:r>
      <w:r w:rsidRPr="00720472">
        <w:rPr>
          <w:rFonts w:cstheme="minorHAnsi"/>
          <w:b/>
          <w:bCs/>
          <w:sz w:val="20"/>
          <w:szCs w:val="20"/>
        </w:rPr>
        <w:t xml:space="preserve"> que vous pouvez modifier selon votre contexte et vos besoins à ajouter à la section «</w:t>
      </w:r>
      <w:r w:rsidR="00DD18D3">
        <w:rPr>
          <w:rFonts w:cstheme="minorHAnsi"/>
          <w:b/>
          <w:bCs/>
          <w:sz w:val="20"/>
          <w:szCs w:val="20"/>
        </w:rPr>
        <w:t> </w:t>
      </w:r>
      <w:r w:rsidRPr="00720472">
        <w:rPr>
          <w:rFonts w:cstheme="minorHAnsi"/>
          <w:b/>
          <w:bCs/>
          <w:sz w:val="20"/>
          <w:szCs w:val="20"/>
        </w:rPr>
        <w:t>contexte particulier d’apprentissage</w:t>
      </w:r>
      <w:r w:rsidR="00DD18D3">
        <w:rPr>
          <w:rFonts w:cstheme="minorHAnsi"/>
          <w:b/>
          <w:bCs/>
          <w:sz w:val="20"/>
          <w:szCs w:val="20"/>
        </w:rPr>
        <w:t> </w:t>
      </w:r>
      <w:r w:rsidRPr="00720472">
        <w:rPr>
          <w:rFonts w:cstheme="minorHAnsi"/>
          <w:b/>
          <w:bCs/>
          <w:sz w:val="20"/>
          <w:szCs w:val="20"/>
        </w:rPr>
        <w:t>» de votre plan de cours.</w:t>
      </w:r>
    </w:p>
    <w:p w14:paraId="7F58F591" w14:textId="30C0CB1E" w:rsidR="00B054AC" w:rsidRPr="00720472" w:rsidRDefault="007A7822" w:rsidP="00042054">
      <w:pPr>
        <w:jc w:val="both"/>
        <w:rPr>
          <w:rFonts w:cstheme="minorHAnsi"/>
          <w:sz w:val="20"/>
          <w:szCs w:val="20"/>
        </w:rPr>
      </w:pPr>
      <w:r w:rsidRPr="00720472">
        <w:rPr>
          <w:rFonts w:cstheme="minorHAnsi"/>
          <w:sz w:val="20"/>
          <w:szCs w:val="20"/>
        </w:rPr>
        <w:t>Pour la session d’hiver</w:t>
      </w:r>
      <w:r w:rsidR="00DD18D3">
        <w:rPr>
          <w:rFonts w:cstheme="minorHAnsi"/>
          <w:sz w:val="20"/>
          <w:szCs w:val="20"/>
        </w:rPr>
        <w:t> </w:t>
      </w:r>
      <w:r w:rsidRPr="00720472">
        <w:rPr>
          <w:rFonts w:cstheme="minorHAnsi"/>
          <w:sz w:val="20"/>
          <w:szCs w:val="20"/>
        </w:rPr>
        <w:t xml:space="preserve">2021, ce cours </w:t>
      </w:r>
      <w:r w:rsidR="000347D2" w:rsidRPr="00720472">
        <w:rPr>
          <w:rFonts w:cstheme="minorHAnsi"/>
          <w:sz w:val="20"/>
          <w:szCs w:val="20"/>
        </w:rPr>
        <w:t>est</w:t>
      </w:r>
      <w:r w:rsidRPr="00720472">
        <w:rPr>
          <w:rFonts w:cstheme="minorHAnsi"/>
          <w:sz w:val="20"/>
          <w:szCs w:val="20"/>
        </w:rPr>
        <w:t xml:space="preserve"> </w:t>
      </w:r>
      <w:r w:rsidR="00A85F8D" w:rsidRPr="00720472">
        <w:rPr>
          <w:rFonts w:cstheme="minorHAnsi"/>
          <w:sz w:val="20"/>
          <w:szCs w:val="20"/>
        </w:rPr>
        <w:t>donné</w:t>
      </w:r>
      <w:r w:rsidRPr="00720472">
        <w:rPr>
          <w:rFonts w:cstheme="minorHAnsi"/>
          <w:sz w:val="20"/>
          <w:szCs w:val="20"/>
        </w:rPr>
        <w:t xml:space="preserve"> </w:t>
      </w:r>
      <w:r w:rsidRPr="008F1DF6">
        <w:rPr>
          <w:rFonts w:cstheme="minorHAnsi"/>
          <w:sz w:val="20"/>
          <w:szCs w:val="20"/>
          <w:highlight w:val="yellow"/>
        </w:rPr>
        <w:t>(parfois, uniquement)</w:t>
      </w:r>
      <w:r w:rsidRPr="00720472">
        <w:rPr>
          <w:rFonts w:cstheme="minorHAnsi"/>
          <w:sz w:val="20"/>
          <w:szCs w:val="20"/>
        </w:rPr>
        <w:t xml:space="preserve"> en mode non présentiel.</w:t>
      </w:r>
    </w:p>
    <w:p w14:paraId="64B463FE" w14:textId="2612CD97" w:rsidR="00296C52" w:rsidRPr="00720472" w:rsidRDefault="4F1CFC54" w:rsidP="00042054">
      <w:pPr>
        <w:jc w:val="both"/>
        <w:rPr>
          <w:sz w:val="20"/>
          <w:szCs w:val="20"/>
        </w:rPr>
      </w:pPr>
      <w:r w:rsidRPr="654B32C2">
        <w:rPr>
          <w:sz w:val="20"/>
          <w:szCs w:val="20"/>
        </w:rPr>
        <w:t>Pour les</w:t>
      </w:r>
      <w:r w:rsidR="18B0253F" w:rsidRPr="654B32C2">
        <w:rPr>
          <w:sz w:val="20"/>
          <w:szCs w:val="20"/>
        </w:rPr>
        <w:t xml:space="preserve"> </w:t>
      </w:r>
      <w:r w:rsidR="5B86699C" w:rsidRPr="654B32C2">
        <w:rPr>
          <w:sz w:val="20"/>
          <w:szCs w:val="20"/>
        </w:rPr>
        <w:t xml:space="preserve">leçons en mode non présentiel, </w:t>
      </w:r>
      <w:r w:rsidR="003DAC8D" w:rsidRPr="654B32C2">
        <w:rPr>
          <w:sz w:val="20"/>
          <w:szCs w:val="20"/>
        </w:rPr>
        <w:t>je vous demande de</w:t>
      </w:r>
      <w:r w:rsidR="5B86699C" w:rsidRPr="654B32C2">
        <w:rPr>
          <w:sz w:val="20"/>
          <w:szCs w:val="20"/>
        </w:rPr>
        <w:t xml:space="preserve"> vous joindre au groupe classe à distance aux heures établies dans le calendrier qu</w:t>
      </w:r>
      <w:r w:rsidR="2B59E274" w:rsidRPr="654B32C2">
        <w:rPr>
          <w:sz w:val="20"/>
          <w:szCs w:val="20"/>
        </w:rPr>
        <w:t>i se trouve</w:t>
      </w:r>
      <w:r w:rsidR="5B86699C" w:rsidRPr="654B32C2">
        <w:rPr>
          <w:sz w:val="20"/>
          <w:szCs w:val="20"/>
        </w:rPr>
        <w:t xml:space="preserve"> à la page </w:t>
      </w:r>
      <w:r w:rsidR="5B86699C" w:rsidRPr="654B32C2">
        <w:rPr>
          <w:sz w:val="20"/>
          <w:szCs w:val="20"/>
          <w:highlight w:val="yellow"/>
        </w:rPr>
        <w:t>X</w:t>
      </w:r>
      <w:r w:rsidR="5B86699C" w:rsidRPr="654B32C2">
        <w:rPr>
          <w:sz w:val="20"/>
          <w:szCs w:val="20"/>
        </w:rPr>
        <w:t xml:space="preserve"> d</w:t>
      </w:r>
      <w:r w:rsidR="0DC76420" w:rsidRPr="654B32C2">
        <w:rPr>
          <w:sz w:val="20"/>
          <w:szCs w:val="20"/>
        </w:rPr>
        <w:t xml:space="preserve">e ce </w:t>
      </w:r>
      <w:r w:rsidR="5B86699C" w:rsidRPr="654B32C2">
        <w:rPr>
          <w:sz w:val="20"/>
          <w:szCs w:val="20"/>
        </w:rPr>
        <w:t>plan de cours</w:t>
      </w:r>
      <w:r w:rsidRPr="654B32C2">
        <w:rPr>
          <w:sz w:val="20"/>
          <w:szCs w:val="20"/>
        </w:rPr>
        <w:t>. T</w:t>
      </w:r>
      <w:r w:rsidR="726BA921" w:rsidRPr="654B32C2">
        <w:rPr>
          <w:sz w:val="20"/>
          <w:szCs w:val="20"/>
        </w:rPr>
        <w:t>ous les liens pour accéder aux leçons en mode non présentiel sont préétablis dans ce calendrier</w:t>
      </w:r>
      <w:r w:rsidR="5B86699C" w:rsidRPr="654B32C2">
        <w:rPr>
          <w:sz w:val="20"/>
          <w:szCs w:val="20"/>
        </w:rPr>
        <w:t>.</w:t>
      </w:r>
    </w:p>
    <w:p w14:paraId="7C3D84F1" w14:textId="54933DEA" w:rsidR="00AF0780" w:rsidRPr="00720472" w:rsidRDefault="73903025" w:rsidP="00042054">
      <w:pPr>
        <w:jc w:val="both"/>
        <w:rPr>
          <w:sz w:val="20"/>
          <w:szCs w:val="20"/>
        </w:rPr>
      </w:pPr>
      <w:r w:rsidRPr="654B32C2">
        <w:rPr>
          <w:sz w:val="20"/>
          <w:szCs w:val="20"/>
        </w:rPr>
        <w:t>La</w:t>
      </w:r>
      <w:r w:rsidR="4E98E0CC" w:rsidRPr="654B32C2">
        <w:rPr>
          <w:sz w:val="20"/>
          <w:szCs w:val="20"/>
        </w:rPr>
        <w:t xml:space="preserve"> plateforme </w:t>
      </w:r>
      <w:r w:rsidRPr="654B32C2">
        <w:rPr>
          <w:sz w:val="20"/>
          <w:szCs w:val="20"/>
          <w:highlight w:val="yellow"/>
        </w:rPr>
        <w:t>X</w:t>
      </w:r>
      <w:r w:rsidR="4E98E0CC" w:rsidRPr="654B32C2">
        <w:rPr>
          <w:sz w:val="20"/>
          <w:szCs w:val="20"/>
        </w:rPr>
        <w:t xml:space="preserve"> </w:t>
      </w:r>
      <w:r w:rsidR="1FF50103" w:rsidRPr="654B32C2">
        <w:rPr>
          <w:sz w:val="20"/>
          <w:szCs w:val="20"/>
        </w:rPr>
        <w:t>est</w:t>
      </w:r>
      <w:r w:rsidRPr="654B32C2">
        <w:rPr>
          <w:sz w:val="20"/>
          <w:szCs w:val="20"/>
        </w:rPr>
        <w:t xml:space="preserve"> celle utilisée </w:t>
      </w:r>
      <w:r w:rsidR="4E98E0CC" w:rsidRPr="654B32C2">
        <w:rPr>
          <w:sz w:val="20"/>
          <w:szCs w:val="20"/>
        </w:rPr>
        <w:t>pour</w:t>
      </w:r>
      <w:r w:rsidR="1898C770" w:rsidRPr="654B32C2">
        <w:rPr>
          <w:sz w:val="20"/>
          <w:szCs w:val="20"/>
        </w:rPr>
        <w:t xml:space="preserve"> participer aux leçons en ligne à distance en temps réel ainsi</w:t>
      </w:r>
      <w:r w:rsidR="43CB21C4" w:rsidRPr="654B32C2">
        <w:rPr>
          <w:sz w:val="20"/>
          <w:szCs w:val="20"/>
        </w:rPr>
        <w:t xml:space="preserve"> que pour les communications, l’accès aux ressources et aux</w:t>
      </w:r>
      <w:r w:rsidR="6B494A6B" w:rsidRPr="654B32C2">
        <w:rPr>
          <w:sz w:val="20"/>
          <w:szCs w:val="20"/>
        </w:rPr>
        <w:t xml:space="preserve"> </w:t>
      </w:r>
      <w:r w:rsidR="7379D3DE" w:rsidRPr="654B32C2">
        <w:rPr>
          <w:sz w:val="20"/>
          <w:szCs w:val="20"/>
        </w:rPr>
        <w:t>activités d’apprentissage autonomes</w:t>
      </w:r>
      <w:r w:rsidR="4E764F98" w:rsidRPr="654B32C2">
        <w:rPr>
          <w:sz w:val="20"/>
          <w:szCs w:val="20"/>
        </w:rPr>
        <w:t>.</w:t>
      </w:r>
    </w:p>
    <w:p w14:paraId="320041C2" w14:textId="6C353187" w:rsidR="000347D2" w:rsidRPr="00720472" w:rsidRDefault="00D178E4" w:rsidP="00042054">
      <w:pPr>
        <w:jc w:val="both"/>
        <w:rPr>
          <w:rFonts w:cstheme="minorHAnsi"/>
          <w:sz w:val="20"/>
          <w:szCs w:val="20"/>
        </w:rPr>
      </w:pPr>
      <w:r w:rsidRPr="00720472">
        <w:rPr>
          <w:rFonts w:cstheme="minorHAnsi"/>
          <w:sz w:val="20"/>
          <w:szCs w:val="20"/>
        </w:rPr>
        <w:t xml:space="preserve">Dans ce cours, vous </w:t>
      </w:r>
      <w:r w:rsidR="000347D2" w:rsidRPr="00720472">
        <w:rPr>
          <w:rFonts w:cstheme="minorHAnsi"/>
          <w:sz w:val="20"/>
          <w:szCs w:val="20"/>
        </w:rPr>
        <w:t>travaill</w:t>
      </w:r>
      <w:r w:rsidR="00AF0DAE" w:rsidRPr="00720472">
        <w:rPr>
          <w:rFonts w:cstheme="minorHAnsi"/>
          <w:sz w:val="20"/>
          <w:szCs w:val="20"/>
        </w:rPr>
        <w:t>e</w:t>
      </w:r>
      <w:r w:rsidR="000347D2" w:rsidRPr="00720472">
        <w:rPr>
          <w:rFonts w:cstheme="minorHAnsi"/>
          <w:sz w:val="20"/>
          <w:szCs w:val="20"/>
        </w:rPr>
        <w:t>z</w:t>
      </w:r>
      <w:r w:rsidRPr="00720472">
        <w:rPr>
          <w:rFonts w:cstheme="minorHAnsi"/>
          <w:sz w:val="20"/>
          <w:szCs w:val="20"/>
        </w:rPr>
        <w:t xml:space="preserve"> en groupe</w:t>
      </w:r>
      <w:r w:rsidR="00274560" w:rsidRPr="00720472">
        <w:rPr>
          <w:rFonts w:cstheme="minorHAnsi"/>
          <w:sz w:val="20"/>
          <w:szCs w:val="20"/>
        </w:rPr>
        <w:t> : le</w:t>
      </w:r>
      <w:r w:rsidRPr="00720472">
        <w:rPr>
          <w:rFonts w:cstheme="minorHAnsi"/>
          <w:sz w:val="20"/>
          <w:szCs w:val="20"/>
        </w:rPr>
        <w:t>s interactions avec les pairs sont nombreuses et stimulantes. Les activités proposées sont surtout de type résolution de problèmes, études de cas et projets. Votre rôle d’étudiant</w:t>
      </w:r>
      <w:r w:rsidR="00DD18D3">
        <w:rPr>
          <w:rFonts w:cstheme="minorHAnsi"/>
          <w:sz w:val="20"/>
          <w:szCs w:val="20"/>
        </w:rPr>
        <w:t>e ou d’étudiante</w:t>
      </w:r>
      <w:r w:rsidRPr="00720472">
        <w:rPr>
          <w:rFonts w:cstheme="minorHAnsi"/>
          <w:sz w:val="20"/>
          <w:szCs w:val="20"/>
        </w:rPr>
        <w:t xml:space="preserve"> est </w:t>
      </w:r>
      <w:r w:rsidR="00DD18D3">
        <w:rPr>
          <w:rFonts w:cstheme="minorHAnsi"/>
          <w:sz w:val="20"/>
          <w:szCs w:val="20"/>
        </w:rPr>
        <w:t>de vous préparer</w:t>
      </w:r>
      <w:r w:rsidRPr="00720472">
        <w:rPr>
          <w:rFonts w:cstheme="minorHAnsi"/>
          <w:sz w:val="20"/>
          <w:szCs w:val="20"/>
        </w:rPr>
        <w:t xml:space="preserve"> (avoir fait les lectures et travaux demandés)</w:t>
      </w:r>
      <w:r w:rsidR="005A2A8C" w:rsidRPr="00720472">
        <w:rPr>
          <w:rFonts w:cstheme="minorHAnsi"/>
          <w:sz w:val="20"/>
          <w:szCs w:val="20"/>
        </w:rPr>
        <w:t xml:space="preserve"> et</w:t>
      </w:r>
      <w:r w:rsidRPr="00720472">
        <w:rPr>
          <w:rFonts w:cstheme="minorHAnsi"/>
          <w:sz w:val="20"/>
          <w:szCs w:val="20"/>
        </w:rPr>
        <w:t xml:space="preserve"> de participer activement en classe (autant lors des leçons en mode présentiel que non présentiel).</w:t>
      </w:r>
      <w:r w:rsidR="000347D2" w:rsidRPr="00720472">
        <w:rPr>
          <w:rFonts w:cstheme="minorHAnsi"/>
          <w:sz w:val="20"/>
          <w:szCs w:val="20"/>
        </w:rPr>
        <w:t xml:space="preserve"> </w:t>
      </w:r>
    </w:p>
    <w:p w14:paraId="135FF7F8" w14:textId="4ACC2FAD" w:rsidR="00726668" w:rsidRPr="00720472" w:rsidRDefault="65F53849" w:rsidP="00042054">
      <w:pPr>
        <w:jc w:val="both"/>
        <w:rPr>
          <w:sz w:val="20"/>
          <w:szCs w:val="20"/>
        </w:rPr>
      </w:pPr>
      <w:r w:rsidRPr="654B32C2">
        <w:rPr>
          <w:sz w:val="20"/>
          <w:szCs w:val="20"/>
        </w:rPr>
        <w:t xml:space="preserve">Mon rôle de </w:t>
      </w:r>
      <w:r w:rsidRPr="654B32C2">
        <w:rPr>
          <w:sz w:val="20"/>
          <w:szCs w:val="20"/>
          <w:highlight w:val="yellow"/>
        </w:rPr>
        <w:t>professeur</w:t>
      </w:r>
      <w:r w:rsidR="003DAC8D" w:rsidRPr="654B32C2">
        <w:rPr>
          <w:sz w:val="20"/>
          <w:szCs w:val="20"/>
          <w:highlight w:val="yellow"/>
        </w:rPr>
        <w:t xml:space="preserve"> ou professeure</w:t>
      </w:r>
      <w:r w:rsidRPr="654B32C2">
        <w:rPr>
          <w:sz w:val="20"/>
          <w:szCs w:val="20"/>
        </w:rPr>
        <w:t xml:space="preserve"> est de mettre à votre disposition un ensemble de ressources, de proposer une variété d’activités d’apprentissage, de vous guider et de vous accompagner dans vos apprentissages. </w:t>
      </w:r>
      <w:r w:rsidR="1CFC30C3" w:rsidRPr="654B32C2">
        <w:rPr>
          <w:sz w:val="20"/>
          <w:szCs w:val="20"/>
        </w:rPr>
        <w:t xml:space="preserve">Il importe de </w:t>
      </w:r>
      <w:r w:rsidR="0B91D584" w:rsidRPr="654B32C2">
        <w:rPr>
          <w:sz w:val="20"/>
          <w:szCs w:val="20"/>
        </w:rPr>
        <w:t xml:space="preserve">me </w:t>
      </w:r>
      <w:r w:rsidR="1CFC30C3" w:rsidRPr="654B32C2">
        <w:rPr>
          <w:sz w:val="20"/>
          <w:szCs w:val="20"/>
        </w:rPr>
        <w:t>signaler toute difficulté dans votre cheminement.</w:t>
      </w:r>
    </w:p>
    <w:p w14:paraId="4D13C193" w14:textId="0EE81380" w:rsidR="00726668" w:rsidRPr="00720472" w:rsidRDefault="004505E4" w:rsidP="37F740CA">
      <w:pPr>
        <w:jc w:val="both"/>
        <w:rPr>
          <w:rFonts w:eastAsia="Times New Roman"/>
          <w:sz w:val="20"/>
          <w:szCs w:val="20"/>
          <w:lang w:eastAsia="fr-CA"/>
        </w:rPr>
      </w:pPr>
      <w:r w:rsidRPr="74A74176">
        <w:rPr>
          <w:sz w:val="20"/>
          <w:szCs w:val="20"/>
        </w:rPr>
        <w:t xml:space="preserve">Afin de pouvoir participer aux leçons en mode non présentiel, vous devez vous équiper d’une caméra et d’un microphone. L’ouverture des caméras lors de ces leçons sera le seul moyen dont je dispose pour </w:t>
      </w:r>
      <w:r w:rsidR="0072070C" w:rsidRPr="74A74176">
        <w:rPr>
          <w:sz w:val="20"/>
          <w:szCs w:val="20"/>
        </w:rPr>
        <w:t>mesurer</w:t>
      </w:r>
      <w:r w:rsidRPr="74A74176">
        <w:rPr>
          <w:sz w:val="20"/>
          <w:szCs w:val="20"/>
        </w:rPr>
        <w:t xml:space="preserve"> votre implication</w:t>
      </w:r>
      <w:r w:rsidR="00B36116" w:rsidRPr="74A74176">
        <w:rPr>
          <w:sz w:val="20"/>
          <w:szCs w:val="20"/>
        </w:rPr>
        <w:t>,</w:t>
      </w:r>
      <w:r w:rsidRPr="74A74176">
        <w:rPr>
          <w:sz w:val="20"/>
          <w:szCs w:val="20"/>
        </w:rPr>
        <w:t xml:space="preserve"> </w:t>
      </w:r>
      <w:r w:rsidR="008E4F73" w:rsidRPr="74A74176">
        <w:rPr>
          <w:sz w:val="20"/>
          <w:szCs w:val="20"/>
        </w:rPr>
        <w:t>déceler l</w:t>
      </w:r>
      <w:r w:rsidRPr="74A74176">
        <w:rPr>
          <w:sz w:val="20"/>
          <w:szCs w:val="20"/>
        </w:rPr>
        <w:t>es difficultés rencontrées</w:t>
      </w:r>
      <w:r w:rsidR="00B36116" w:rsidRPr="74A74176">
        <w:rPr>
          <w:sz w:val="20"/>
          <w:szCs w:val="20"/>
        </w:rPr>
        <w:t xml:space="preserve"> et favoriser </w:t>
      </w:r>
      <w:r w:rsidR="00272750" w:rsidRPr="74A74176">
        <w:rPr>
          <w:sz w:val="20"/>
          <w:szCs w:val="20"/>
        </w:rPr>
        <w:t xml:space="preserve">la </w:t>
      </w:r>
      <w:r w:rsidR="00CA2FA1" w:rsidRPr="74A74176">
        <w:rPr>
          <w:sz w:val="20"/>
          <w:szCs w:val="20"/>
        </w:rPr>
        <w:t>collaboration</w:t>
      </w:r>
      <w:r w:rsidR="00891AE0" w:rsidRPr="74A74176">
        <w:rPr>
          <w:sz w:val="20"/>
          <w:szCs w:val="20"/>
        </w:rPr>
        <w:t xml:space="preserve"> de tous</w:t>
      </w:r>
      <w:r w:rsidR="008E4F73" w:rsidRPr="74A74176">
        <w:rPr>
          <w:sz w:val="20"/>
          <w:szCs w:val="20"/>
        </w:rPr>
        <w:t xml:space="preserve">. </w:t>
      </w:r>
      <w:r w:rsidR="00020976" w:rsidRPr="74A74176">
        <w:rPr>
          <w:sz w:val="20"/>
          <w:szCs w:val="20"/>
        </w:rPr>
        <w:t>Il est donc à notre</w:t>
      </w:r>
      <w:r w:rsidR="00E34D11" w:rsidRPr="74A74176">
        <w:rPr>
          <w:sz w:val="20"/>
          <w:szCs w:val="20"/>
        </w:rPr>
        <w:t xml:space="preserve"> </w:t>
      </w:r>
      <w:r w:rsidR="00020976" w:rsidRPr="74A74176">
        <w:rPr>
          <w:sz w:val="20"/>
          <w:szCs w:val="20"/>
        </w:rPr>
        <w:t xml:space="preserve">avantage </w:t>
      </w:r>
      <w:r w:rsidRPr="74A74176">
        <w:rPr>
          <w:sz w:val="20"/>
          <w:szCs w:val="20"/>
        </w:rPr>
        <w:t xml:space="preserve">que </w:t>
      </w:r>
      <w:r w:rsidR="00E34D11" w:rsidRPr="74A74176">
        <w:rPr>
          <w:sz w:val="20"/>
          <w:szCs w:val="20"/>
        </w:rPr>
        <w:t>n</w:t>
      </w:r>
      <w:r w:rsidRPr="74A74176">
        <w:rPr>
          <w:sz w:val="20"/>
          <w:szCs w:val="20"/>
        </w:rPr>
        <w:t>os caméras soient ouvertes en tout temps.</w:t>
      </w:r>
      <w:r w:rsidR="00042054" w:rsidRPr="74A74176">
        <w:rPr>
          <w:sz w:val="20"/>
          <w:szCs w:val="20"/>
        </w:rPr>
        <w:t xml:space="preserve"> </w:t>
      </w:r>
      <w:r w:rsidR="00042054" w:rsidRPr="74A74176">
        <w:rPr>
          <w:rFonts w:eastAsia="Times New Roman"/>
          <w:sz w:val="20"/>
          <w:szCs w:val="20"/>
          <w:lang w:eastAsia="fr-CA"/>
        </w:rPr>
        <w:t>Lors des évaluations et des examens, l'ouverture des caméras est obligatoire dans ce cours. Il ne sera pas possible de réaliser une évaluation à caméra fermée. Si vous ne disposez pas d’une caméra ou d’un environnement adéquat pour ce faire, vous pouvez demander un accommodement au préalable en envoyant un message à l'adresse suivante</w:t>
      </w:r>
      <w:r w:rsidR="00C24BCE" w:rsidRPr="74A74176">
        <w:rPr>
          <w:rFonts w:eastAsia="Times New Roman"/>
          <w:sz w:val="20"/>
          <w:szCs w:val="20"/>
          <w:lang w:eastAsia="fr-CA"/>
        </w:rPr>
        <w:t> :</w:t>
      </w:r>
      <w:r w:rsidR="00042054" w:rsidRPr="74A74176">
        <w:rPr>
          <w:rFonts w:eastAsia="Times New Roman"/>
          <w:sz w:val="20"/>
          <w:szCs w:val="20"/>
          <w:lang w:eastAsia="fr-CA"/>
        </w:rPr>
        <w:t xml:space="preserve"> </w:t>
      </w:r>
      <w:hyperlink r:id="rId10">
        <w:r w:rsidR="00CE3445" w:rsidRPr="74A74176">
          <w:rPr>
            <w:rStyle w:val="Lienhypertexte"/>
            <w:rFonts w:eastAsia="Times New Roman"/>
            <w:sz w:val="20"/>
            <w:szCs w:val="20"/>
            <w:lang w:eastAsia="fr-CA"/>
          </w:rPr>
          <w:t>accsaa@cmontmorency.qc.ca</w:t>
        </w:r>
      </w:hyperlink>
      <w:r w:rsidR="00042054" w:rsidRPr="74A74176">
        <w:rPr>
          <w:rFonts w:eastAsia="Times New Roman"/>
          <w:sz w:val="20"/>
          <w:szCs w:val="20"/>
          <w:lang w:eastAsia="fr-CA"/>
        </w:rPr>
        <w:t xml:space="preserve">, dans le respect du droit à la vie privée. </w:t>
      </w:r>
      <w:r w:rsidR="00042054" w:rsidRPr="74A74176">
        <w:rPr>
          <w:rFonts w:eastAsia="Times New Roman"/>
          <w:sz w:val="20"/>
          <w:szCs w:val="20"/>
          <w:lang w:eastAsia="fr-CA"/>
        </w:rPr>
        <w:t>Vous serez invités à réaliser votre évaluation en personne au Collège ou une autre modalité vous sera proposée.</w:t>
      </w:r>
    </w:p>
    <w:p w14:paraId="10799F5F" w14:textId="343D443F" w:rsidR="00A46644" w:rsidRPr="00720472" w:rsidRDefault="007C3800" w:rsidP="007A7822">
      <w:pPr>
        <w:rPr>
          <w:rFonts w:cstheme="minorHAnsi"/>
          <w:b/>
          <w:bCs/>
          <w:sz w:val="20"/>
          <w:szCs w:val="20"/>
        </w:rPr>
      </w:pPr>
      <w:r w:rsidRPr="00720472">
        <w:rPr>
          <w:rFonts w:cstheme="minorHAnsi"/>
          <w:b/>
          <w:bCs/>
          <w:sz w:val="20"/>
          <w:szCs w:val="20"/>
        </w:rPr>
        <w:t xml:space="preserve">Voici des suggestions de liens </w:t>
      </w:r>
      <w:r w:rsidR="00B630DA" w:rsidRPr="00720472">
        <w:rPr>
          <w:rFonts w:cstheme="minorHAnsi"/>
          <w:b/>
          <w:bCs/>
          <w:sz w:val="20"/>
          <w:szCs w:val="20"/>
        </w:rPr>
        <w:t>que vous pouvez inclure dans un</w:t>
      </w:r>
      <w:r w:rsidR="00303DF7" w:rsidRPr="00720472">
        <w:rPr>
          <w:rFonts w:cstheme="minorHAnsi"/>
          <w:b/>
          <w:bCs/>
          <w:sz w:val="20"/>
          <w:szCs w:val="20"/>
        </w:rPr>
        <w:t>e</w:t>
      </w:r>
      <w:r w:rsidR="00B630DA" w:rsidRPr="00720472">
        <w:rPr>
          <w:rFonts w:cstheme="minorHAnsi"/>
          <w:b/>
          <w:bCs/>
          <w:sz w:val="20"/>
          <w:szCs w:val="20"/>
        </w:rPr>
        <w:t xml:space="preserve"> nouvelle section du plan de cours qui pourrait </w:t>
      </w:r>
      <w:proofErr w:type="gramStart"/>
      <w:r w:rsidR="00B630DA" w:rsidRPr="00720472">
        <w:rPr>
          <w:rFonts w:cstheme="minorHAnsi"/>
          <w:b/>
          <w:bCs/>
          <w:sz w:val="20"/>
          <w:szCs w:val="20"/>
        </w:rPr>
        <w:t>s’intituler</w:t>
      </w:r>
      <w:proofErr w:type="gramEnd"/>
      <w:r w:rsidR="00B630DA" w:rsidRPr="00720472">
        <w:rPr>
          <w:rFonts w:cstheme="minorHAnsi"/>
          <w:b/>
          <w:bCs/>
          <w:sz w:val="20"/>
          <w:szCs w:val="20"/>
        </w:rPr>
        <w:t xml:space="preserve"> «</w:t>
      </w:r>
      <w:r w:rsidR="00DD18D3">
        <w:rPr>
          <w:rFonts w:cstheme="minorHAnsi"/>
          <w:b/>
          <w:bCs/>
          <w:sz w:val="20"/>
          <w:szCs w:val="20"/>
        </w:rPr>
        <w:t> </w:t>
      </w:r>
      <w:r w:rsidR="00B630DA" w:rsidRPr="00720472">
        <w:rPr>
          <w:rFonts w:cstheme="minorHAnsi"/>
          <w:b/>
          <w:bCs/>
          <w:sz w:val="20"/>
          <w:szCs w:val="20"/>
        </w:rPr>
        <w:t>ressources à votre disposition dans le contexte particulier d’apprentissage de la session hiver</w:t>
      </w:r>
      <w:r w:rsidR="00DD18D3">
        <w:rPr>
          <w:rFonts w:cstheme="minorHAnsi"/>
          <w:b/>
          <w:bCs/>
          <w:sz w:val="20"/>
          <w:szCs w:val="20"/>
        </w:rPr>
        <w:t> </w:t>
      </w:r>
      <w:r w:rsidR="00B630DA" w:rsidRPr="00720472">
        <w:rPr>
          <w:rFonts w:cstheme="minorHAnsi"/>
          <w:b/>
          <w:bCs/>
          <w:sz w:val="20"/>
          <w:szCs w:val="20"/>
        </w:rPr>
        <w:t>2021</w:t>
      </w:r>
      <w:r w:rsidR="00DD18D3">
        <w:rPr>
          <w:rFonts w:cstheme="minorHAnsi"/>
          <w:b/>
          <w:bCs/>
          <w:sz w:val="20"/>
          <w:szCs w:val="20"/>
        </w:rPr>
        <w:t> </w:t>
      </w:r>
      <w:r w:rsidR="00B630DA" w:rsidRPr="00720472">
        <w:rPr>
          <w:rFonts w:cstheme="minorHAnsi"/>
          <w:b/>
          <w:bCs/>
          <w:sz w:val="20"/>
          <w:szCs w:val="20"/>
        </w:rPr>
        <w:t>» :</w:t>
      </w:r>
    </w:p>
    <w:p w14:paraId="1F30591A" w14:textId="201518C0" w:rsidR="00F9352E" w:rsidRPr="00720472" w:rsidRDefault="00A13C81" w:rsidP="00BA7782">
      <w:pPr>
        <w:rPr>
          <w:rFonts w:cstheme="minorHAnsi"/>
          <w:sz w:val="20"/>
          <w:szCs w:val="20"/>
        </w:rPr>
      </w:pPr>
      <w:hyperlink r:id="rId11" w:tgtFrame="_blank" w:history="1">
        <w:r w:rsidR="00054F0A" w:rsidRPr="00720472">
          <w:rPr>
            <w:rStyle w:val="Lienhypertexte"/>
            <w:rFonts w:cstheme="minorHAnsi"/>
            <w:sz w:val="20"/>
            <w:szCs w:val="20"/>
            <w:lang w:val="fr-FR"/>
          </w:rPr>
          <w:t>Nétiquette</w:t>
        </w:r>
      </w:hyperlink>
      <w:bookmarkStart w:id="0" w:name="_GoBack"/>
      <w:bookmarkEnd w:id="0"/>
    </w:p>
    <w:p w14:paraId="4CE95602" w14:textId="6465BD03" w:rsidR="00303DF7" w:rsidRPr="00720472" w:rsidRDefault="00A13C81" w:rsidP="654B32C2">
      <w:pPr>
        <w:tabs>
          <w:tab w:val="num" w:pos="720"/>
        </w:tabs>
        <w:rPr>
          <w:sz w:val="20"/>
          <w:szCs w:val="20"/>
        </w:rPr>
      </w:pPr>
      <w:hyperlink r:id="rId12">
        <w:r w:rsidR="396D78E6" w:rsidRPr="654B32C2">
          <w:rPr>
            <w:rStyle w:val="Lienhypertexte"/>
            <w:sz w:val="20"/>
            <w:szCs w:val="20"/>
            <w:lang w:val="fr-FR"/>
          </w:rPr>
          <w:t>Contrat d’i</w:t>
        </w:r>
        <w:r w:rsidR="56746173" w:rsidRPr="654B32C2">
          <w:rPr>
            <w:rStyle w:val="Lienhypertexte"/>
            <w:sz w:val="20"/>
            <w:szCs w:val="20"/>
            <w:lang w:val="fr-FR"/>
          </w:rPr>
          <w:t>ntégrité intellectuelle</w:t>
        </w:r>
      </w:hyperlink>
    </w:p>
    <w:p w14:paraId="0D3353AC" w14:textId="7E843AA9" w:rsidR="00223A82" w:rsidRPr="00720472" w:rsidRDefault="00A13C81" w:rsidP="654B32C2">
      <w:pPr>
        <w:tabs>
          <w:tab w:val="num" w:pos="720"/>
        </w:tabs>
        <w:rPr>
          <w:sz w:val="20"/>
          <w:szCs w:val="20"/>
        </w:rPr>
      </w:pPr>
      <w:hyperlink r:id="rId13">
        <w:r w:rsidR="36C57C63" w:rsidRPr="654B32C2">
          <w:rPr>
            <w:rStyle w:val="Lienhypertexte"/>
            <w:sz w:val="20"/>
            <w:szCs w:val="20"/>
          </w:rPr>
          <w:t>Dépannage technique</w:t>
        </w:r>
        <w:r w:rsidR="2231451D" w:rsidRPr="654B32C2">
          <w:rPr>
            <w:rStyle w:val="Lienhypertexte"/>
            <w:sz w:val="20"/>
            <w:szCs w:val="20"/>
          </w:rPr>
          <w:t xml:space="preserve"> (</w:t>
        </w:r>
        <w:r w:rsidR="3A637378" w:rsidRPr="654B32C2">
          <w:rPr>
            <w:rStyle w:val="Lienhypertexte"/>
            <w:sz w:val="20"/>
            <w:szCs w:val="20"/>
          </w:rPr>
          <w:t>E</w:t>
        </w:r>
        <w:r w:rsidR="2231451D" w:rsidRPr="654B32C2">
          <w:rPr>
            <w:rStyle w:val="Lienhypertexte"/>
            <w:sz w:val="20"/>
            <w:szCs w:val="20"/>
          </w:rPr>
          <w:t>CRAN)</w:t>
        </w:r>
      </w:hyperlink>
    </w:p>
    <w:p w14:paraId="322098CB" w14:textId="7743D3AB" w:rsidR="00BA7782" w:rsidRPr="00720472" w:rsidRDefault="00A13C81" w:rsidP="654B32C2">
      <w:pPr>
        <w:rPr>
          <w:sz w:val="20"/>
          <w:szCs w:val="20"/>
        </w:rPr>
      </w:pPr>
      <w:hyperlink r:id="rId14">
        <w:r w:rsidR="537833D3" w:rsidRPr="654B32C2">
          <w:rPr>
            <w:rStyle w:val="Lienhypertexte"/>
            <w:sz w:val="20"/>
            <w:szCs w:val="20"/>
            <w:lang w:val="fr-FR"/>
          </w:rPr>
          <w:t>Centres d’aide en temps de COVID</w:t>
        </w:r>
      </w:hyperlink>
    </w:p>
    <w:p w14:paraId="27926263" w14:textId="592A8B2E" w:rsidR="00BA7782" w:rsidRPr="00720472" w:rsidRDefault="00A13C81" w:rsidP="654B32C2">
      <w:pPr>
        <w:rPr>
          <w:sz w:val="20"/>
          <w:szCs w:val="20"/>
        </w:rPr>
      </w:pPr>
      <w:hyperlink r:id="rId15">
        <w:r w:rsidR="537833D3" w:rsidRPr="654B32C2">
          <w:rPr>
            <w:rStyle w:val="Lienhypertexte"/>
            <w:sz w:val="20"/>
            <w:szCs w:val="20"/>
            <w:lang w:val="fr-FR"/>
          </w:rPr>
          <w:t>J’étudie ensemble</w:t>
        </w:r>
      </w:hyperlink>
    </w:p>
    <w:p w14:paraId="51A2BF56" w14:textId="3D9FEAD4" w:rsidR="00BA7782" w:rsidRPr="00720472" w:rsidRDefault="00A13C81" w:rsidP="00BA7782">
      <w:pPr>
        <w:rPr>
          <w:rFonts w:cstheme="minorHAnsi"/>
          <w:sz w:val="20"/>
          <w:szCs w:val="20"/>
        </w:rPr>
      </w:pPr>
      <w:hyperlink r:id="rId16">
        <w:r w:rsidR="5A9F386F" w:rsidRPr="654B32C2">
          <w:rPr>
            <w:rStyle w:val="Lienhypertexte"/>
            <w:sz w:val="20"/>
            <w:szCs w:val="20"/>
            <w:lang w:val="fr-FR"/>
          </w:rPr>
          <w:t>Aide à l</w:t>
        </w:r>
        <w:r w:rsidR="003DAC8D" w:rsidRPr="654B32C2">
          <w:rPr>
            <w:rStyle w:val="Lienhypertexte"/>
            <w:sz w:val="20"/>
            <w:szCs w:val="20"/>
            <w:lang w:val="fr-FR"/>
          </w:rPr>
          <w:t>’</w:t>
        </w:r>
        <w:r w:rsidR="5A9F386F" w:rsidRPr="654B32C2">
          <w:rPr>
            <w:rStyle w:val="Lienhypertexte"/>
            <w:sz w:val="20"/>
            <w:szCs w:val="20"/>
            <w:lang w:val="fr-FR"/>
          </w:rPr>
          <w:t>apprentissage</w:t>
        </w:r>
      </w:hyperlink>
    </w:p>
    <w:p w14:paraId="328E7726" w14:textId="3400B246" w:rsidR="007C3800" w:rsidRPr="00720472" w:rsidRDefault="00A13C81" w:rsidP="007A7822">
      <w:pPr>
        <w:rPr>
          <w:rFonts w:cstheme="minorHAnsi"/>
          <w:sz w:val="20"/>
          <w:szCs w:val="20"/>
          <w:lang w:val="fr-FR"/>
        </w:rPr>
      </w:pPr>
      <w:hyperlink r:id="rId17">
        <w:r w:rsidR="1E77EFD5" w:rsidRPr="3819B3DD">
          <w:rPr>
            <w:rStyle w:val="Lienhypertexte"/>
            <w:sz w:val="20"/>
            <w:szCs w:val="20"/>
            <w:lang w:val="fr-FR"/>
          </w:rPr>
          <w:t xml:space="preserve">Assouplissements à la Politique d’évaluation des apprentissages </w:t>
        </w:r>
        <w:r w:rsidR="7080AD1E" w:rsidRPr="3819B3DD">
          <w:rPr>
            <w:rStyle w:val="Lienhypertexte"/>
            <w:sz w:val="20"/>
            <w:szCs w:val="20"/>
            <w:lang w:val="fr-FR"/>
          </w:rPr>
          <w:t>—</w:t>
        </w:r>
        <w:r w:rsidR="1E77EFD5" w:rsidRPr="3819B3DD">
          <w:rPr>
            <w:rStyle w:val="Lienhypertexte"/>
            <w:sz w:val="20"/>
            <w:szCs w:val="20"/>
            <w:lang w:val="fr-FR"/>
          </w:rPr>
          <w:t xml:space="preserve"> hiver 2021</w:t>
        </w:r>
      </w:hyperlink>
    </w:p>
    <w:sectPr w:rsidR="007C3800" w:rsidRPr="00720472" w:rsidSect="00922BBA">
      <w:pgSz w:w="12240" w:h="15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CB89D7" w14:textId="77777777" w:rsidR="00E636F6" w:rsidRDefault="00E636F6" w:rsidP="007D5A2E">
      <w:pPr>
        <w:spacing w:after="0" w:line="240" w:lineRule="auto"/>
      </w:pPr>
      <w:r>
        <w:separator/>
      </w:r>
    </w:p>
  </w:endnote>
  <w:endnote w:type="continuationSeparator" w:id="0">
    <w:p w14:paraId="62E986F7" w14:textId="77777777" w:rsidR="00E636F6" w:rsidRDefault="00E636F6" w:rsidP="007D5A2E">
      <w:pPr>
        <w:spacing w:after="0" w:line="240" w:lineRule="auto"/>
      </w:pPr>
      <w:r>
        <w:continuationSeparator/>
      </w:r>
    </w:p>
  </w:endnote>
  <w:endnote w:type="continuationNotice" w:id="1">
    <w:p w14:paraId="73AB9447" w14:textId="77777777" w:rsidR="00E636F6" w:rsidRDefault="00E636F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8D933A" w14:textId="77777777" w:rsidR="00E636F6" w:rsidRDefault="00E636F6" w:rsidP="007D5A2E">
      <w:pPr>
        <w:spacing w:after="0" w:line="240" w:lineRule="auto"/>
      </w:pPr>
      <w:r>
        <w:separator/>
      </w:r>
    </w:p>
  </w:footnote>
  <w:footnote w:type="continuationSeparator" w:id="0">
    <w:p w14:paraId="290124F0" w14:textId="77777777" w:rsidR="00E636F6" w:rsidRDefault="00E636F6" w:rsidP="007D5A2E">
      <w:pPr>
        <w:spacing w:after="0" w:line="240" w:lineRule="auto"/>
      </w:pPr>
      <w:r>
        <w:continuationSeparator/>
      </w:r>
    </w:p>
  </w:footnote>
  <w:footnote w:type="continuationNotice" w:id="1">
    <w:p w14:paraId="1D778FAE" w14:textId="77777777" w:rsidR="00E636F6" w:rsidRDefault="00E636F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3112AC"/>
    <w:multiLevelType w:val="multilevel"/>
    <w:tmpl w:val="FFDE8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5926C58"/>
    <w:multiLevelType w:val="multilevel"/>
    <w:tmpl w:val="6576E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82114C3"/>
    <w:multiLevelType w:val="multilevel"/>
    <w:tmpl w:val="5A689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ABB5571"/>
    <w:multiLevelType w:val="multilevel"/>
    <w:tmpl w:val="13423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26B37F6"/>
    <w:multiLevelType w:val="multilevel"/>
    <w:tmpl w:val="09126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4DB3A77"/>
    <w:multiLevelType w:val="multilevel"/>
    <w:tmpl w:val="5C687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CFC323A"/>
    <w:multiLevelType w:val="multilevel"/>
    <w:tmpl w:val="47B07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D297DA2"/>
    <w:multiLevelType w:val="multilevel"/>
    <w:tmpl w:val="EA264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28237AF"/>
    <w:multiLevelType w:val="multilevel"/>
    <w:tmpl w:val="F3BAE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2"/>
  </w:num>
  <w:num w:numId="3">
    <w:abstractNumId w:val="0"/>
  </w:num>
  <w:num w:numId="4">
    <w:abstractNumId w:val="6"/>
  </w:num>
  <w:num w:numId="5">
    <w:abstractNumId w:val="8"/>
  </w:num>
  <w:num w:numId="6">
    <w:abstractNumId w:val="7"/>
  </w:num>
  <w:num w:numId="7">
    <w:abstractNumId w:val="5"/>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488"/>
    <w:rsid w:val="00020976"/>
    <w:rsid w:val="000347D2"/>
    <w:rsid w:val="00042054"/>
    <w:rsid w:val="00045329"/>
    <w:rsid w:val="00054F0A"/>
    <w:rsid w:val="000555DA"/>
    <w:rsid w:val="000E3BCD"/>
    <w:rsid w:val="00100CC2"/>
    <w:rsid w:val="0014622C"/>
    <w:rsid w:val="0019216F"/>
    <w:rsid w:val="001954B4"/>
    <w:rsid w:val="001B7B66"/>
    <w:rsid w:val="00201B38"/>
    <w:rsid w:val="00223A82"/>
    <w:rsid w:val="002260D1"/>
    <w:rsid w:val="00230B67"/>
    <w:rsid w:val="002401F8"/>
    <w:rsid w:val="002502E1"/>
    <w:rsid w:val="00272750"/>
    <w:rsid w:val="00274560"/>
    <w:rsid w:val="00296C52"/>
    <w:rsid w:val="002C5578"/>
    <w:rsid w:val="002F7DFF"/>
    <w:rsid w:val="00303DF7"/>
    <w:rsid w:val="0032655E"/>
    <w:rsid w:val="00390FA0"/>
    <w:rsid w:val="003A1488"/>
    <w:rsid w:val="003C07A4"/>
    <w:rsid w:val="003D6045"/>
    <w:rsid w:val="003D6B59"/>
    <w:rsid w:val="003DAC8D"/>
    <w:rsid w:val="003E7301"/>
    <w:rsid w:val="0041328C"/>
    <w:rsid w:val="00431238"/>
    <w:rsid w:val="004505E4"/>
    <w:rsid w:val="00450B00"/>
    <w:rsid w:val="0046275C"/>
    <w:rsid w:val="004664BD"/>
    <w:rsid w:val="00470345"/>
    <w:rsid w:val="00480985"/>
    <w:rsid w:val="00483965"/>
    <w:rsid w:val="00490FED"/>
    <w:rsid w:val="004A0A1C"/>
    <w:rsid w:val="004E54F0"/>
    <w:rsid w:val="004E759A"/>
    <w:rsid w:val="004E7B41"/>
    <w:rsid w:val="00524052"/>
    <w:rsid w:val="005402F5"/>
    <w:rsid w:val="00553F32"/>
    <w:rsid w:val="005A0E1C"/>
    <w:rsid w:val="005A2A8C"/>
    <w:rsid w:val="005B2E23"/>
    <w:rsid w:val="005D27B1"/>
    <w:rsid w:val="00647F62"/>
    <w:rsid w:val="0067412C"/>
    <w:rsid w:val="00677E8F"/>
    <w:rsid w:val="00720472"/>
    <w:rsid w:val="0072070C"/>
    <w:rsid w:val="00726668"/>
    <w:rsid w:val="00733B93"/>
    <w:rsid w:val="0073444B"/>
    <w:rsid w:val="00773872"/>
    <w:rsid w:val="00793FFF"/>
    <w:rsid w:val="007A7562"/>
    <w:rsid w:val="007A7822"/>
    <w:rsid w:val="007C3800"/>
    <w:rsid w:val="007D5A2E"/>
    <w:rsid w:val="007F2202"/>
    <w:rsid w:val="00851402"/>
    <w:rsid w:val="00867B6D"/>
    <w:rsid w:val="00882B6B"/>
    <w:rsid w:val="00891AE0"/>
    <w:rsid w:val="008B41F4"/>
    <w:rsid w:val="008D0508"/>
    <w:rsid w:val="008D5375"/>
    <w:rsid w:val="008D7504"/>
    <w:rsid w:val="008E4F73"/>
    <w:rsid w:val="008F1DF6"/>
    <w:rsid w:val="0090230D"/>
    <w:rsid w:val="00904318"/>
    <w:rsid w:val="009132E6"/>
    <w:rsid w:val="00922BBA"/>
    <w:rsid w:val="0093244F"/>
    <w:rsid w:val="009349C6"/>
    <w:rsid w:val="00952EA6"/>
    <w:rsid w:val="00966591"/>
    <w:rsid w:val="009A5CFE"/>
    <w:rsid w:val="00A0105C"/>
    <w:rsid w:val="00A0108A"/>
    <w:rsid w:val="00A044ED"/>
    <w:rsid w:val="00A13C81"/>
    <w:rsid w:val="00A40366"/>
    <w:rsid w:val="00A445D5"/>
    <w:rsid w:val="00A46644"/>
    <w:rsid w:val="00A46D1F"/>
    <w:rsid w:val="00A56935"/>
    <w:rsid w:val="00A8580C"/>
    <w:rsid w:val="00A85F8D"/>
    <w:rsid w:val="00AA6998"/>
    <w:rsid w:val="00AD5AEC"/>
    <w:rsid w:val="00AD5E8C"/>
    <w:rsid w:val="00AE34A8"/>
    <w:rsid w:val="00AF0780"/>
    <w:rsid w:val="00AF0DAE"/>
    <w:rsid w:val="00AF5E44"/>
    <w:rsid w:val="00B03D2D"/>
    <w:rsid w:val="00B054AC"/>
    <w:rsid w:val="00B36116"/>
    <w:rsid w:val="00B54617"/>
    <w:rsid w:val="00B54F19"/>
    <w:rsid w:val="00B630DA"/>
    <w:rsid w:val="00BA08B7"/>
    <w:rsid w:val="00BA7782"/>
    <w:rsid w:val="00BC40B7"/>
    <w:rsid w:val="00BC65D2"/>
    <w:rsid w:val="00C0127C"/>
    <w:rsid w:val="00C24BCE"/>
    <w:rsid w:val="00C70AA4"/>
    <w:rsid w:val="00C869C5"/>
    <w:rsid w:val="00CA2FA1"/>
    <w:rsid w:val="00CE0B5A"/>
    <w:rsid w:val="00CE3445"/>
    <w:rsid w:val="00CE78E5"/>
    <w:rsid w:val="00D0348D"/>
    <w:rsid w:val="00D178E4"/>
    <w:rsid w:val="00D711C2"/>
    <w:rsid w:val="00DA1B11"/>
    <w:rsid w:val="00DD18D3"/>
    <w:rsid w:val="00DD523C"/>
    <w:rsid w:val="00DE0389"/>
    <w:rsid w:val="00DE549B"/>
    <w:rsid w:val="00E22BA2"/>
    <w:rsid w:val="00E34D11"/>
    <w:rsid w:val="00E4127A"/>
    <w:rsid w:val="00E636F6"/>
    <w:rsid w:val="00E86F8B"/>
    <w:rsid w:val="00EE61AA"/>
    <w:rsid w:val="00EF0A22"/>
    <w:rsid w:val="00F017D3"/>
    <w:rsid w:val="00F04818"/>
    <w:rsid w:val="00F4627E"/>
    <w:rsid w:val="00F54E4E"/>
    <w:rsid w:val="00F80EA6"/>
    <w:rsid w:val="00F9352E"/>
    <w:rsid w:val="00FA04D6"/>
    <w:rsid w:val="00FA52DC"/>
    <w:rsid w:val="00FE4B9B"/>
    <w:rsid w:val="00FF5973"/>
    <w:rsid w:val="0B91D584"/>
    <w:rsid w:val="0DC76420"/>
    <w:rsid w:val="129B1960"/>
    <w:rsid w:val="1397F7CE"/>
    <w:rsid w:val="1453A2BE"/>
    <w:rsid w:val="1454F770"/>
    <w:rsid w:val="15F973E0"/>
    <w:rsid w:val="1898C770"/>
    <w:rsid w:val="18B0253F"/>
    <w:rsid w:val="1CFC30C3"/>
    <w:rsid w:val="1E108B05"/>
    <w:rsid w:val="1E77EFD5"/>
    <w:rsid w:val="1FF50103"/>
    <w:rsid w:val="20ADDB1A"/>
    <w:rsid w:val="22051065"/>
    <w:rsid w:val="2231451D"/>
    <w:rsid w:val="24AB125D"/>
    <w:rsid w:val="25678A3C"/>
    <w:rsid w:val="25B6A2F0"/>
    <w:rsid w:val="2A47FCBE"/>
    <w:rsid w:val="2B59E274"/>
    <w:rsid w:val="2BCE7EF3"/>
    <w:rsid w:val="36C57C63"/>
    <w:rsid w:val="36E38210"/>
    <w:rsid w:val="37F740CA"/>
    <w:rsid w:val="3819B3DD"/>
    <w:rsid w:val="396D78E6"/>
    <w:rsid w:val="3A637378"/>
    <w:rsid w:val="3F2D1776"/>
    <w:rsid w:val="410F31CD"/>
    <w:rsid w:val="427A53C5"/>
    <w:rsid w:val="43CB21C4"/>
    <w:rsid w:val="4E764F98"/>
    <w:rsid w:val="4E98E0CC"/>
    <w:rsid w:val="4F1CFC54"/>
    <w:rsid w:val="537833D3"/>
    <w:rsid w:val="551C00FC"/>
    <w:rsid w:val="56746173"/>
    <w:rsid w:val="5A9F386F"/>
    <w:rsid w:val="5B86699C"/>
    <w:rsid w:val="5E09442E"/>
    <w:rsid w:val="654B32C2"/>
    <w:rsid w:val="65F53849"/>
    <w:rsid w:val="65F68C70"/>
    <w:rsid w:val="662CA0C7"/>
    <w:rsid w:val="66F36ADE"/>
    <w:rsid w:val="6ACE9ED9"/>
    <w:rsid w:val="6B494A6B"/>
    <w:rsid w:val="7080AD1E"/>
    <w:rsid w:val="720376DE"/>
    <w:rsid w:val="726BA921"/>
    <w:rsid w:val="7379D3DE"/>
    <w:rsid w:val="73903025"/>
    <w:rsid w:val="74A74176"/>
    <w:rsid w:val="7A0E71BB"/>
    <w:rsid w:val="7CC3E5B2"/>
    <w:rsid w:val="7DE05115"/>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EBC896"/>
  <w15:chartTrackingRefBased/>
  <w15:docId w15:val="{D6591474-1148-4583-ACB7-C50250744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BA7782"/>
    <w:rPr>
      <w:color w:val="0563C1" w:themeColor="hyperlink"/>
      <w:u w:val="single"/>
    </w:rPr>
  </w:style>
  <w:style w:type="character" w:styleId="Mentionnonrsolue">
    <w:name w:val="Unresolved Mention"/>
    <w:basedOn w:val="Policepardfaut"/>
    <w:uiPriority w:val="99"/>
    <w:semiHidden/>
    <w:unhideWhenUsed/>
    <w:rsid w:val="00BA7782"/>
    <w:rPr>
      <w:color w:val="605E5C"/>
      <w:shd w:val="clear" w:color="auto" w:fill="E1DFDD"/>
    </w:rPr>
  </w:style>
  <w:style w:type="paragraph" w:styleId="En-tte">
    <w:name w:val="header"/>
    <w:basedOn w:val="Normal"/>
    <w:link w:val="En-tteCar"/>
    <w:uiPriority w:val="99"/>
    <w:unhideWhenUsed/>
    <w:rsid w:val="007D5A2E"/>
    <w:pPr>
      <w:tabs>
        <w:tab w:val="center" w:pos="4320"/>
        <w:tab w:val="right" w:pos="8640"/>
      </w:tabs>
      <w:spacing w:after="0" w:line="240" w:lineRule="auto"/>
    </w:pPr>
  </w:style>
  <w:style w:type="character" w:customStyle="1" w:styleId="En-tteCar">
    <w:name w:val="En-tête Car"/>
    <w:basedOn w:val="Policepardfaut"/>
    <w:link w:val="En-tte"/>
    <w:uiPriority w:val="99"/>
    <w:rsid w:val="007D5A2E"/>
  </w:style>
  <w:style w:type="paragraph" w:styleId="Pieddepage">
    <w:name w:val="footer"/>
    <w:basedOn w:val="Normal"/>
    <w:link w:val="PieddepageCar"/>
    <w:uiPriority w:val="99"/>
    <w:unhideWhenUsed/>
    <w:rsid w:val="007D5A2E"/>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7D5A2E"/>
  </w:style>
  <w:style w:type="character" w:styleId="Lienhypertextesuivivisit">
    <w:name w:val="FollowedHyperlink"/>
    <w:basedOn w:val="Policepardfaut"/>
    <w:uiPriority w:val="99"/>
    <w:semiHidden/>
    <w:unhideWhenUsed/>
    <w:rsid w:val="0032655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2642474">
      <w:bodyDiv w:val="1"/>
      <w:marLeft w:val="0"/>
      <w:marRight w:val="0"/>
      <w:marTop w:val="0"/>
      <w:marBottom w:val="0"/>
      <w:divBdr>
        <w:top w:val="none" w:sz="0" w:space="0" w:color="auto"/>
        <w:left w:val="none" w:sz="0" w:space="0" w:color="auto"/>
        <w:bottom w:val="none" w:sz="0" w:space="0" w:color="auto"/>
        <w:right w:val="none" w:sz="0" w:space="0" w:color="auto"/>
      </w:divBdr>
      <w:divsChild>
        <w:div w:id="1033504786">
          <w:marLeft w:val="0"/>
          <w:marRight w:val="0"/>
          <w:marTop w:val="0"/>
          <w:marBottom w:val="0"/>
          <w:divBdr>
            <w:top w:val="none" w:sz="0" w:space="0" w:color="auto"/>
            <w:left w:val="none" w:sz="0" w:space="0" w:color="auto"/>
            <w:bottom w:val="none" w:sz="0" w:space="0" w:color="auto"/>
            <w:right w:val="none" w:sz="0" w:space="0" w:color="auto"/>
          </w:divBdr>
        </w:div>
      </w:divsChild>
    </w:div>
    <w:div w:id="1781098811">
      <w:bodyDiv w:val="1"/>
      <w:marLeft w:val="0"/>
      <w:marRight w:val="0"/>
      <w:marTop w:val="0"/>
      <w:marBottom w:val="0"/>
      <w:divBdr>
        <w:top w:val="none" w:sz="0" w:space="0" w:color="auto"/>
        <w:left w:val="none" w:sz="0" w:space="0" w:color="auto"/>
        <w:bottom w:val="none" w:sz="0" w:space="0" w:color="auto"/>
        <w:right w:val="none" w:sz="0" w:space="0" w:color="auto"/>
      </w:divBdr>
      <w:divsChild>
        <w:div w:id="81490583">
          <w:marLeft w:val="0"/>
          <w:marRight w:val="0"/>
          <w:marTop w:val="0"/>
          <w:marBottom w:val="0"/>
          <w:divBdr>
            <w:top w:val="none" w:sz="0" w:space="0" w:color="auto"/>
            <w:left w:val="none" w:sz="0" w:space="0" w:color="auto"/>
            <w:bottom w:val="none" w:sz="0" w:space="0" w:color="auto"/>
            <w:right w:val="none" w:sz="0" w:space="0" w:color="auto"/>
          </w:divBdr>
        </w:div>
        <w:div w:id="163976156">
          <w:marLeft w:val="0"/>
          <w:marRight w:val="0"/>
          <w:marTop w:val="0"/>
          <w:marBottom w:val="0"/>
          <w:divBdr>
            <w:top w:val="none" w:sz="0" w:space="0" w:color="auto"/>
            <w:left w:val="none" w:sz="0" w:space="0" w:color="auto"/>
            <w:bottom w:val="none" w:sz="0" w:space="0" w:color="auto"/>
            <w:right w:val="none" w:sz="0" w:space="0" w:color="auto"/>
          </w:divBdr>
        </w:div>
        <w:div w:id="281807183">
          <w:marLeft w:val="0"/>
          <w:marRight w:val="0"/>
          <w:marTop w:val="0"/>
          <w:marBottom w:val="0"/>
          <w:divBdr>
            <w:top w:val="none" w:sz="0" w:space="0" w:color="auto"/>
            <w:left w:val="none" w:sz="0" w:space="0" w:color="auto"/>
            <w:bottom w:val="none" w:sz="0" w:space="0" w:color="auto"/>
            <w:right w:val="none" w:sz="0" w:space="0" w:color="auto"/>
          </w:divBdr>
        </w:div>
        <w:div w:id="434593555">
          <w:marLeft w:val="0"/>
          <w:marRight w:val="0"/>
          <w:marTop w:val="0"/>
          <w:marBottom w:val="0"/>
          <w:divBdr>
            <w:top w:val="none" w:sz="0" w:space="0" w:color="auto"/>
            <w:left w:val="none" w:sz="0" w:space="0" w:color="auto"/>
            <w:bottom w:val="none" w:sz="0" w:space="0" w:color="auto"/>
            <w:right w:val="none" w:sz="0" w:space="0" w:color="auto"/>
          </w:divBdr>
        </w:div>
        <w:div w:id="469783447">
          <w:marLeft w:val="0"/>
          <w:marRight w:val="0"/>
          <w:marTop w:val="0"/>
          <w:marBottom w:val="0"/>
          <w:divBdr>
            <w:top w:val="none" w:sz="0" w:space="0" w:color="auto"/>
            <w:left w:val="none" w:sz="0" w:space="0" w:color="auto"/>
            <w:bottom w:val="none" w:sz="0" w:space="0" w:color="auto"/>
            <w:right w:val="none" w:sz="0" w:space="0" w:color="auto"/>
          </w:divBdr>
        </w:div>
        <w:div w:id="494154680">
          <w:marLeft w:val="0"/>
          <w:marRight w:val="0"/>
          <w:marTop w:val="0"/>
          <w:marBottom w:val="0"/>
          <w:divBdr>
            <w:top w:val="none" w:sz="0" w:space="0" w:color="auto"/>
            <w:left w:val="none" w:sz="0" w:space="0" w:color="auto"/>
            <w:bottom w:val="none" w:sz="0" w:space="0" w:color="auto"/>
            <w:right w:val="none" w:sz="0" w:space="0" w:color="auto"/>
          </w:divBdr>
        </w:div>
        <w:div w:id="523402310">
          <w:marLeft w:val="0"/>
          <w:marRight w:val="0"/>
          <w:marTop w:val="0"/>
          <w:marBottom w:val="0"/>
          <w:divBdr>
            <w:top w:val="none" w:sz="0" w:space="0" w:color="auto"/>
            <w:left w:val="none" w:sz="0" w:space="0" w:color="auto"/>
            <w:bottom w:val="none" w:sz="0" w:space="0" w:color="auto"/>
            <w:right w:val="none" w:sz="0" w:space="0" w:color="auto"/>
          </w:divBdr>
        </w:div>
        <w:div w:id="547642065">
          <w:marLeft w:val="0"/>
          <w:marRight w:val="0"/>
          <w:marTop w:val="0"/>
          <w:marBottom w:val="0"/>
          <w:divBdr>
            <w:top w:val="none" w:sz="0" w:space="0" w:color="auto"/>
            <w:left w:val="none" w:sz="0" w:space="0" w:color="auto"/>
            <w:bottom w:val="none" w:sz="0" w:space="0" w:color="auto"/>
            <w:right w:val="none" w:sz="0" w:space="0" w:color="auto"/>
          </w:divBdr>
        </w:div>
        <w:div w:id="600837065">
          <w:marLeft w:val="0"/>
          <w:marRight w:val="0"/>
          <w:marTop w:val="0"/>
          <w:marBottom w:val="0"/>
          <w:divBdr>
            <w:top w:val="none" w:sz="0" w:space="0" w:color="auto"/>
            <w:left w:val="none" w:sz="0" w:space="0" w:color="auto"/>
            <w:bottom w:val="none" w:sz="0" w:space="0" w:color="auto"/>
            <w:right w:val="none" w:sz="0" w:space="0" w:color="auto"/>
          </w:divBdr>
        </w:div>
        <w:div w:id="677386459">
          <w:marLeft w:val="0"/>
          <w:marRight w:val="0"/>
          <w:marTop w:val="0"/>
          <w:marBottom w:val="0"/>
          <w:divBdr>
            <w:top w:val="none" w:sz="0" w:space="0" w:color="auto"/>
            <w:left w:val="none" w:sz="0" w:space="0" w:color="auto"/>
            <w:bottom w:val="none" w:sz="0" w:space="0" w:color="auto"/>
            <w:right w:val="none" w:sz="0" w:space="0" w:color="auto"/>
          </w:divBdr>
        </w:div>
        <w:div w:id="704989430">
          <w:marLeft w:val="0"/>
          <w:marRight w:val="0"/>
          <w:marTop w:val="0"/>
          <w:marBottom w:val="0"/>
          <w:divBdr>
            <w:top w:val="none" w:sz="0" w:space="0" w:color="auto"/>
            <w:left w:val="none" w:sz="0" w:space="0" w:color="auto"/>
            <w:bottom w:val="none" w:sz="0" w:space="0" w:color="auto"/>
            <w:right w:val="none" w:sz="0" w:space="0" w:color="auto"/>
          </w:divBdr>
        </w:div>
        <w:div w:id="775252694">
          <w:marLeft w:val="0"/>
          <w:marRight w:val="0"/>
          <w:marTop w:val="0"/>
          <w:marBottom w:val="0"/>
          <w:divBdr>
            <w:top w:val="none" w:sz="0" w:space="0" w:color="auto"/>
            <w:left w:val="none" w:sz="0" w:space="0" w:color="auto"/>
            <w:bottom w:val="none" w:sz="0" w:space="0" w:color="auto"/>
            <w:right w:val="none" w:sz="0" w:space="0" w:color="auto"/>
          </w:divBdr>
        </w:div>
        <w:div w:id="828523568">
          <w:marLeft w:val="0"/>
          <w:marRight w:val="0"/>
          <w:marTop w:val="0"/>
          <w:marBottom w:val="0"/>
          <w:divBdr>
            <w:top w:val="none" w:sz="0" w:space="0" w:color="auto"/>
            <w:left w:val="none" w:sz="0" w:space="0" w:color="auto"/>
            <w:bottom w:val="none" w:sz="0" w:space="0" w:color="auto"/>
            <w:right w:val="none" w:sz="0" w:space="0" w:color="auto"/>
          </w:divBdr>
        </w:div>
        <w:div w:id="887647196">
          <w:marLeft w:val="0"/>
          <w:marRight w:val="0"/>
          <w:marTop w:val="0"/>
          <w:marBottom w:val="0"/>
          <w:divBdr>
            <w:top w:val="none" w:sz="0" w:space="0" w:color="auto"/>
            <w:left w:val="none" w:sz="0" w:space="0" w:color="auto"/>
            <w:bottom w:val="none" w:sz="0" w:space="0" w:color="auto"/>
            <w:right w:val="none" w:sz="0" w:space="0" w:color="auto"/>
          </w:divBdr>
        </w:div>
        <w:div w:id="1004475376">
          <w:marLeft w:val="0"/>
          <w:marRight w:val="0"/>
          <w:marTop w:val="0"/>
          <w:marBottom w:val="0"/>
          <w:divBdr>
            <w:top w:val="none" w:sz="0" w:space="0" w:color="auto"/>
            <w:left w:val="none" w:sz="0" w:space="0" w:color="auto"/>
            <w:bottom w:val="none" w:sz="0" w:space="0" w:color="auto"/>
            <w:right w:val="none" w:sz="0" w:space="0" w:color="auto"/>
          </w:divBdr>
        </w:div>
        <w:div w:id="1092510866">
          <w:marLeft w:val="0"/>
          <w:marRight w:val="0"/>
          <w:marTop w:val="0"/>
          <w:marBottom w:val="0"/>
          <w:divBdr>
            <w:top w:val="none" w:sz="0" w:space="0" w:color="auto"/>
            <w:left w:val="none" w:sz="0" w:space="0" w:color="auto"/>
            <w:bottom w:val="none" w:sz="0" w:space="0" w:color="auto"/>
            <w:right w:val="none" w:sz="0" w:space="0" w:color="auto"/>
          </w:divBdr>
        </w:div>
        <w:div w:id="1350597689">
          <w:marLeft w:val="0"/>
          <w:marRight w:val="0"/>
          <w:marTop w:val="0"/>
          <w:marBottom w:val="0"/>
          <w:divBdr>
            <w:top w:val="none" w:sz="0" w:space="0" w:color="auto"/>
            <w:left w:val="none" w:sz="0" w:space="0" w:color="auto"/>
            <w:bottom w:val="none" w:sz="0" w:space="0" w:color="auto"/>
            <w:right w:val="none" w:sz="0" w:space="0" w:color="auto"/>
          </w:divBdr>
        </w:div>
        <w:div w:id="1371951422">
          <w:marLeft w:val="0"/>
          <w:marRight w:val="0"/>
          <w:marTop w:val="0"/>
          <w:marBottom w:val="0"/>
          <w:divBdr>
            <w:top w:val="none" w:sz="0" w:space="0" w:color="auto"/>
            <w:left w:val="none" w:sz="0" w:space="0" w:color="auto"/>
            <w:bottom w:val="none" w:sz="0" w:space="0" w:color="auto"/>
            <w:right w:val="none" w:sz="0" w:space="0" w:color="auto"/>
          </w:divBdr>
        </w:div>
        <w:div w:id="1686325546">
          <w:marLeft w:val="0"/>
          <w:marRight w:val="0"/>
          <w:marTop w:val="0"/>
          <w:marBottom w:val="0"/>
          <w:divBdr>
            <w:top w:val="none" w:sz="0" w:space="0" w:color="auto"/>
            <w:left w:val="none" w:sz="0" w:space="0" w:color="auto"/>
            <w:bottom w:val="none" w:sz="0" w:space="0" w:color="auto"/>
            <w:right w:val="none" w:sz="0" w:space="0" w:color="auto"/>
          </w:divBdr>
        </w:div>
        <w:div w:id="1812792657">
          <w:marLeft w:val="0"/>
          <w:marRight w:val="0"/>
          <w:marTop w:val="0"/>
          <w:marBottom w:val="0"/>
          <w:divBdr>
            <w:top w:val="none" w:sz="0" w:space="0" w:color="auto"/>
            <w:left w:val="none" w:sz="0" w:space="0" w:color="auto"/>
            <w:bottom w:val="none" w:sz="0" w:space="0" w:color="auto"/>
            <w:right w:val="none" w:sz="0" w:space="0" w:color="auto"/>
          </w:divBdr>
        </w:div>
        <w:div w:id="1871723868">
          <w:marLeft w:val="0"/>
          <w:marRight w:val="0"/>
          <w:marTop w:val="0"/>
          <w:marBottom w:val="0"/>
          <w:divBdr>
            <w:top w:val="none" w:sz="0" w:space="0" w:color="auto"/>
            <w:left w:val="none" w:sz="0" w:space="0" w:color="auto"/>
            <w:bottom w:val="none" w:sz="0" w:space="0" w:color="auto"/>
            <w:right w:val="none" w:sz="0" w:space="0" w:color="auto"/>
          </w:divBdr>
        </w:div>
        <w:div w:id="1891376242">
          <w:marLeft w:val="0"/>
          <w:marRight w:val="0"/>
          <w:marTop w:val="0"/>
          <w:marBottom w:val="0"/>
          <w:divBdr>
            <w:top w:val="none" w:sz="0" w:space="0" w:color="auto"/>
            <w:left w:val="none" w:sz="0" w:space="0" w:color="auto"/>
            <w:bottom w:val="none" w:sz="0" w:space="0" w:color="auto"/>
            <w:right w:val="none" w:sz="0" w:space="0" w:color="auto"/>
          </w:divBdr>
        </w:div>
        <w:div w:id="1955599003">
          <w:marLeft w:val="0"/>
          <w:marRight w:val="0"/>
          <w:marTop w:val="0"/>
          <w:marBottom w:val="0"/>
          <w:divBdr>
            <w:top w:val="none" w:sz="0" w:space="0" w:color="auto"/>
            <w:left w:val="none" w:sz="0" w:space="0" w:color="auto"/>
            <w:bottom w:val="none" w:sz="0" w:space="0" w:color="auto"/>
            <w:right w:val="none" w:sz="0" w:space="0" w:color="auto"/>
          </w:divBdr>
        </w:div>
        <w:div w:id="20336786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montmorency.qc.ca/college/ecran/services-a-la-population-etudiante/centre-de-competence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montmorency.qc.ca/wp-content/uploads/images/college/formation_distance/outil-integrite-intellectuelle-etudiant.pdf" TargetMode="External"/><Relationship Id="rId17" Type="http://schemas.openxmlformats.org/officeDocument/2006/relationships/hyperlink" Target="https://www.cmontmorency.qc.ca/wp-content/uploads/2020/12/Assouplissements-PIEA_Hiver-2021.pdf" TargetMode="External"/><Relationship Id="rId2" Type="http://schemas.openxmlformats.org/officeDocument/2006/relationships/customXml" Target="../customXml/item2.xml"/><Relationship Id="rId16" Type="http://schemas.openxmlformats.org/officeDocument/2006/relationships/hyperlink" Target="https://www.cmontmorency.qc.ca/etudiants/services-aux-etudiants/aide-a-lapprentissage/presentation/"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montmorency.qc.ca/wp-content/uploads/images/college/ECRAN/Survivre-aux-visioconferences.pdf" TargetMode="External"/><Relationship Id="rId5" Type="http://schemas.openxmlformats.org/officeDocument/2006/relationships/styles" Target="styles.xml"/><Relationship Id="rId15" Type="http://schemas.openxmlformats.org/officeDocument/2006/relationships/hyperlink" Target="https://www.cmontmorency.qc.ca/etudiants/services-aux-etudiants/formation-a-distance-etudiants/jetudie-ensemble%E2%80%AF/" TargetMode="External"/><Relationship Id="rId10" Type="http://schemas.openxmlformats.org/officeDocument/2006/relationships/hyperlink" Target="mailto:accsaa@cmontmorency.qc.ca?subject=Accomodement%20cam&#233;ra"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montmorency.qc.ca/etudiants/services-aux-etudiants/aide-a-la-reussit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C3EBDD7F13154BBDF1BC3A86F85163" ma:contentTypeVersion="32" ma:contentTypeDescription="Crée un document." ma:contentTypeScope="" ma:versionID="50c97d342019737d15cc3d77516261da">
  <xsd:schema xmlns:xsd="http://www.w3.org/2001/XMLSchema" xmlns:xs="http://www.w3.org/2001/XMLSchema" xmlns:p="http://schemas.microsoft.com/office/2006/metadata/properties" xmlns:ns2="ca57247e-8227-4d48-92b9-8f879fd6c94d" xmlns:ns3="5078948d-e9dd-4b2f-ba98-a5fa66d3c16b" targetNamespace="http://schemas.microsoft.com/office/2006/metadata/properties" ma:root="true" ma:fieldsID="46e4730483dff4c468066a461942c114" ns2:_="" ns3:_="">
    <xsd:import namespace="ca57247e-8227-4d48-92b9-8f879fd6c94d"/>
    <xsd:import namespace="5078948d-e9dd-4b2f-ba98-a5fa66d3c16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Teachers" minOccurs="0"/>
                <xsd:element ref="ns2:Students" minOccurs="0"/>
                <xsd:element ref="ns2:Student_Groups" minOccurs="0"/>
                <xsd:element ref="ns2:Distribution_Groups" minOccurs="0"/>
                <xsd:element ref="ns2:LMS_Mappings" minOccurs="0"/>
                <xsd:element ref="ns2:Invited_Teachers" minOccurs="0"/>
                <xsd:element ref="ns2:Invited_Students" minOccurs="0"/>
                <xsd:element ref="ns2:Self_Registration_Enabled" minOccurs="0"/>
                <xsd:element ref="ns2:Has_Teacher_Only_SectionGroup" minOccurs="0"/>
                <xsd:element ref="ns2:Is_Collaboration_Space_Locked" minOccurs="0"/>
                <xsd:element ref="ns2:IsNotebookLocked"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57247e-8227-4d48-92b9-8f879fd6c9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NotebookType" ma:index="16" nillable="true" ma:displayName="Notebook Type" ma:internalName="NotebookType">
      <xsd:simpleType>
        <xsd:restriction base="dms:Text"/>
      </xsd:simpleType>
    </xsd:element>
    <xsd:element name="FolderType" ma:index="17" nillable="true" ma:displayName="Folder Type" ma:internalName="FolderType">
      <xsd:simpleType>
        <xsd:restriction base="dms:Text"/>
      </xsd:simpleType>
    </xsd:element>
    <xsd:element name="CultureName" ma:index="18" nillable="true" ma:displayName="Culture Name" ma:internalName="CultureName">
      <xsd:simpleType>
        <xsd:restriction base="dms:Text"/>
      </xsd:simpleType>
    </xsd:element>
    <xsd:element name="AppVersion" ma:index="19" nillable="true" ma:displayName="App Version" ma:internalName="AppVersion">
      <xsd:simpleType>
        <xsd:restriction base="dms:Text"/>
      </xsd:simpleType>
    </xsd:element>
    <xsd:element name="TeamsChannelId" ma:index="20" nillable="true" ma:displayName="Teams Channel Id" ma:internalName="TeamsChannelId">
      <xsd:simpleType>
        <xsd:restriction base="dms:Text"/>
      </xsd:simpleType>
    </xsd:element>
    <xsd:element name="Owner" ma:index="21"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2" nillable="true" ma:displayName="Math Settings" ma:internalName="Math_Settings">
      <xsd:simpleType>
        <xsd:restriction base="dms:Text"/>
      </xsd:simpleType>
    </xsd:element>
    <xsd:element name="DefaultSectionNames" ma:index="23" nillable="true" ma:displayName="Default Section Names" ma:internalName="DefaultSectionNames">
      <xsd:simpleType>
        <xsd:restriction base="dms:Note">
          <xsd:maxLength value="255"/>
        </xsd:restriction>
      </xsd:simpleType>
    </xsd:element>
    <xsd:element name="Templates" ma:index="24" nillable="true" ma:displayName="Templates" ma:internalName="Templates">
      <xsd:simpleType>
        <xsd:restriction base="dms:Note">
          <xsd:maxLength value="255"/>
        </xsd:restriction>
      </xsd:simpleType>
    </xsd:element>
    <xsd:element name="Teachers" ma:index="25"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6"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7"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8" nillable="true" ma:displayName="Distribution Groups" ma:internalName="Distribution_Groups">
      <xsd:simpleType>
        <xsd:restriction base="dms:Note">
          <xsd:maxLength value="255"/>
        </xsd:restriction>
      </xsd:simpleType>
    </xsd:element>
    <xsd:element name="LMS_Mappings" ma:index="29" nillable="true" ma:displayName="LMS Mappings" ma:internalName="LMS_Mappings">
      <xsd:simpleType>
        <xsd:restriction base="dms:Note">
          <xsd:maxLength value="255"/>
        </xsd:restriction>
      </xsd:simpleType>
    </xsd:element>
    <xsd:element name="Invited_Teachers" ma:index="30" nillable="true" ma:displayName="Invited Teachers" ma:internalName="Invited_Teachers">
      <xsd:simpleType>
        <xsd:restriction base="dms:Note">
          <xsd:maxLength value="255"/>
        </xsd:restriction>
      </xsd:simpleType>
    </xsd:element>
    <xsd:element name="Invited_Students" ma:index="31" nillable="true" ma:displayName="Invited Students" ma:internalName="Invited_Students">
      <xsd:simpleType>
        <xsd:restriction base="dms:Note">
          <xsd:maxLength value="255"/>
        </xsd:restriction>
      </xsd:simpleType>
    </xsd:element>
    <xsd:element name="Self_Registration_Enabled" ma:index="32" nillable="true" ma:displayName="Self Registration Enabled" ma:internalName="Self_Registration_Enabled">
      <xsd:simpleType>
        <xsd:restriction base="dms:Boolean"/>
      </xsd:simpleType>
    </xsd:element>
    <xsd:element name="Has_Teacher_Only_SectionGroup" ma:index="33" nillable="true" ma:displayName="Has Teacher Only SectionGroup" ma:internalName="Has_Teacher_Only_SectionGroup">
      <xsd:simpleType>
        <xsd:restriction base="dms:Boolean"/>
      </xsd:simpleType>
    </xsd:element>
    <xsd:element name="Is_Collaboration_Space_Locked" ma:index="34" nillable="true" ma:displayName="Is Collaboration Space Locked" ma:internalName="Is_Collaboration_Space_Locked">
      <xsd:simpleType>
        <xsd:restriction base="dms:Boolean"/>
      </xsd:simpleType>
    </xsd:element>
    <xsd:element name="IsNotebookLocked" ma:index="35" nillable="true" ma:displayName="Is Notebook Locked" ma:internalName="IsNotebookLocked">
      <xsd:simpleType>
        <xsd:restriction base="dms:Boolean"/>
      </xsd:simpleType>
    </xsd:element>
    <xsd:element name="MediaServiceAutoKeyPoints" ma:index="38" nillable="true" ma:displayName="MediaServiceAutoKeyPoints" ma:hidden="true" ma:internalName="MediaServiceAutoKeyPoints" ma:readOnly="true">
      <xsd:simpleType>
        <xsd:restriction base="dms:Note"/>
      </xsd:simpleType>
    </xsd:element>
    <xsd:element name="MediaServiceKeyPoints" ma:index="3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078948d-e9dd-4b2f-ba98-a5fa66d3c16b" elementFormDefault="qualified">
    <xsd:import namespace="http://schemas.microsoft.com/office/2006/documentManagement/types"/>
    <xsd:import namespace="http://schemas.microsoft.com/office/infopath/2007/PartnerControls"/>
    <xsd:element name="SharedWithUsers" ma:index="3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otebookType xmlns="ca57247e-8227-4d48-92b9-8f879fd6c94d" xsi:nil="true"/>
    <Teachers xmlns="ca57247e-8227-4d48-92b9-8f879fd6c94d">
      <UserInfo>
        <DisplayName/>
        <AccountId xsi:nil="true"/>
        <AccountType/>
      </UserInfo>
    </Teachers>
    <Distribution_Groups xmlns="ca57247e-8227-4d48-92b9-8f879fd6c94d" xsi:nil="true"/>
    <AppVersion xmlns="ca57247e-8227-4d48-92b9-8f879fd6c94d" xsi:nil="true"/>
    <LMS_Mappings xmlns="ca57247e-8227-4d48-92b9-8f879fd6c94d" xsi:nil="true"/>
    <CultureName xmlns="ca57247e-8227-4d48-92b9-8f879fd6c94d" xsi:nil="true"/>
    <TeamsChannelId xmlns="ca57247e-8227-4d48-92b9-8f879fd6c94d" xsi:nil="true"/>
    <Invited_Students xmlns="ca57247e-8227-4d48-92b9-8f879fd6c94d" xsi:nil="true"/>
    <Is_Collaboration_Space_Locked xmlns="ca57247e-8227-4d48-92b9-8f879fd6c94d" xsi:nil="true"/>
    <Templates xmlns="ca57247e-8227-4d48-92b9-8f879fd6c94d" xsi:nil="true"/>
    <Self_Registration_Enabled xmlns="ca57247e-8227-4d48-92b9-8f879fd6c94d" xsi:nil="true"/>
    <FolderType xmlns="ca57247e-8227-4d48-92b9-8f879fd6c94d" xsi:nil="true"/>
    <Invited_Teachers xmlns="ca57247e-8227-4d48-92b9-8f879fd6c94d" xsi:nil="true"/>
    <IsNotebookLocked xmlns="ca57247e-8227-4d48-92b9-8f879fd6c94d" xsi:nil="true"/>
    <Math_Settings xmlns="ca57247e-8227-4d48-92b9-8f879fd6c94d" xsi:nil="true"/>
    <Students xmlns="ca57247e-8227-4d48-92b9-8f879fd6c94d">
      <UserInfo>
        <DisplayName/>
        <AccountId xsi:nil="true"/>
        <AccountType/>
      </UserInfo>
    </Students>
    <Student_Groups xmlns="ca57247e-8227-4d48-92b9-8f879fd6c94d">
      <UserInfo>
        <DisplayName/>
        <AccountId xsi:nil="true"/>
        <AccountType/>
      </UserInfo>
    </Student_Groups>
    <DefaultSectionNames xmlns="ca57247e-8227-4d48-92b9-8f879fd6c94d" xsi:nil="true"/>
    <Has_Teacher_Only_SectionGroup xmlns="ca57247e-8227-4d48-92b9-8f879fd6c94d" xsi:nil="true"/>
    <Owner xmlns="ca57247e-8227-4d48-92b9-8f879fd6c94d">
      <UserInfo>
        <DisplayName/>
        <AccountId xsi:nil="true"/>
        <AccountType/>
      </UserInfo>
    </Own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4CB6021-FF6F-4C8E-960A-F91F74EA76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57247e-8227-4d48-92b9-8f879fd6c94d"/>
    <ds:schemaRef ds:uri="5078948d-e9dd-4b2f-ba98-a5fa66d3c1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BD690A1-98F9-4D02-964C-D655FB57F4FF}">
  <ds:schemaRefs>
    <ds:schemaRef ds:uri="http://schemas.microsoft.com/office/2006/metadata/properties"/>
    <ds:schemaRef ds:uri="http://schemas.microsoft.com/office/infopath/2007/PartnerControls"/>
    <ds:schemaRef ds:uri="ca57247e-8227-4d48-92b9-8f879fd6c94d"/>
  </ds:schemaRefs>
</ds:datastoreItem>
</file>

<file path=customXml/itemProps3.xml><?xml version="1.0" encoding="utf-8"?>
<ds:datastoreItem xmlns:ds="http://schemas.openxmlformats.org/officeDocument/2006/customXml" ds:itemID="{91096058-3801-4BC1-8144-DA2436A038B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586</Words>
  <Characters>3224</Characters>
  <Application>Microsoft Office Word</Application>
  <DocSecurity>0</DocSecurity>
  <Lines>26</Lines>
  <Paragraphs>7</Paragraphs>
  <ScaleCrop>false</ScaleCrop>
  <Company>College Montmorency</Company>
  <LinksUpToDate>false</LinksUpToDate>
  <CharactersWithSpaces>3803</CharactersWithSpaces>
  <SharedDoc>false</SharedDoc>
  <HLinks>
    <vt:vector size="48" baseType="variant">
      <vt:variant>
        <vt:i4>5046309</vt:i4>
      </vt:variant>
      <vt:variant>
        <vt:i4>21</vt:i4>
      </vt:variant>
      <vt:variant>
        <vt:i4>0</vt:i4>
      </vt:variant>
      <vt:variant>
        <vt:i4>5</vt:i4>
      </vt:variant>
      <vt:variant>
        <vt:lpwstr>https://www.cmontmorency.qc.ca/wp-content/uploads/2020/12/Assouplissements-PIEA_Hiver-2021.pdf</vt:lpwstr>
      </vt:variant>
      <vt:variant>
        <vt:lpwstr/>
      </vt:variant>
      <vt:variant>
        <vt:i4>8192105</vt:i4>
      </vt:variant>
      <vt:variant>
        <vt:i4>18</vt:i4>
      </vt:variant>
      <vt:variant>
        <vt:i4>0</vt:i4>
      </vt:variant>
      <vt:variant>
        <vt:i4>5</vt:i4>
      </vt:variant>
      <vt:variant>
        <vt:lpwstr>https://www.cmontmorency.qc.ca/etudiants/services-aux-etudiants/aide-a-lapprentissage/presentation/</vt:lpwstr>
      </vt:variant>
      <vt:variant>
        <vt:lpwstr/>
      </vt:variant>
      <vt:variant>
        <vt:i4>4456524</vt:i4>
      </vt:variant>
      <vt:variant>
        <vt:i4>15</vt:i4>
      </vt:variant>
      <vt:variant>
        <vt:i4>0</vt:i4>
      </vt:variant>
      <vt:variant>
        <vt:i4>5</vt:i4>
      </vt:variant>
      <vt:variant>
        <vt:lpwstr>https://www.cmontmorency.qc.ca/etudiants/services-aux-etudiants/formation-a-distance-etudiants/jetudie-ensemble%E2%80%AF/</vt:lpwstr>
      </vt:variant>
      <vt:variant>
        <vt:lpwstr/>
      </vt:variant>
      <vt:variant>
        <vt:i4>8192096</vt:i4>
      </vt:variant>
      <vt:variant>
        <vt:i4>12</vt:i4>
      </vt:variant>
      <vt:variant>
        <vt:i4>0</vt:i4>
      </vt:variant>
      <vt:variant>
        <vt:i4>5</vt:i4>
      </vt:variant>
      <vt:variant>
        <vt:lpwstr>https://www.cmontmorency.qc.ca/etudiants/services-aux-etudiants/aide-a-la-reussite/</vt:lpwstr>
      </vt:variant>
      <vt:variant>
        <vt:lpwstr/>
      </vt:variant>
      <vt:variant>
        <vt:i4>6619186</vt:i4>
      </vt:variant>
      <vt:variant>
        <vt:i4>9</vt:i4>
      </vt:variant>
      <vt:variant>
        <vt:i4>0</vt:i4>
      </vt:variant>
      <vt:variant>
        <vt:i4>5</vt:i4>
      </vt:variant>
      <vt:variant>
        <vt:lpwstr>https://www.cmontmorency.qc.ca/college/ecran/services-a-la-population-etudiante/centre-de-competences/</vt:lpwstr>
      </vt:variant>
      <vt:variant>
        <vt:lpwstr/>
      </vt:variant>
      <vt:variant>
        <vt:i4>2293854</vt:i4>
      </vt:variant>
      <vt:variant>
        <vt:i4>6</vt:i4>
      </vt:variant>
      <vt:variant>
        <vt:i4>0</vt:i4>
      </vt:variant>
      <vt:variant>
        <vt:i4>5</vt:i4>
      </vt:variant>
      <vt:variant>
        <vt:lpwstr>https://www.cmontmorency.qc.ca/wp-content/uploads/images/college/formation_distance/outil-integrite-intellectuelle-etudiant.pdf</vt:lpwstr>
      </vt:variant>
      <vt:variant>
        <vt:lpwstr/>
      </vt:variant>
      <vt:variant>
        <vt:i4>4325450</vt:i4>
      </vt:variant>
      <vt:variant>
        <vt:i4>3</vt:i4>
      </vt:variant>
      <vt:variant>
        <vt:i4>0</vt:i4>
      </vt:variant>
      <vt:variant>
        <vt:i4>5</vt:i4>
      </vt:variant>
      <vt:variant>
        <vt:lpwstr>https://www.cmontmorency.qc.ca/wp-content/uploads/images/college/ECRAN/Survivre-aux-visioconferences.pdf</vt:lpwstr>
      </vt:variant>
      <vt:variant>
        <vt:lpwstr/>
      </vt:variant>
      <vt:variant>
        <vt:i4>8388643</vt:i4>
      </vt:variant>
      <vt:variant>
        <vt:i4>0</vt:i4>
      </vt:variant>
      <vt:variant>
        <vt:i4>0</vt:i4>
      </vt:variant>
      <vt:variant>
        <vt:i4>5</vt:i4>
      </vt:variant>
      <vt:variant>
        <vt:lpwstr>mailto:accsaa@cmontmorency.qc.ca?subject=Accomodement%20caméra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Cossette, Claudine</dc:creator>
  <cp:keywords/>
  <dc:description/>
  <cp:lastModifiedBy>Nault, Anne-Marie</cp:lastModifiedBy>
  <cp:revision>2</cp:revision>
  <dcterms:created xsi:type="dcterms:W3CDTF">2020-12-18T15:39:00Z</dcterms:created>
  <dcterms:modified xsi:type="dcterms:W3CDTF">2020-12-18T15:39:00Z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0x010100DBC3EBDD7F13154BBDF1BC3A86F85163</vt:lpwstr>
  </property>
</Properties>
</file>