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0C6A" w:rsidRDefault="00340D7D">
      <w:pPr>
        <w:spacing w:before="240" w:after="240"/>
        <w:jc w:val="center"/>
      </w:pPr>
      <w:r>
        <w:rPr>
          <w:noProof/>
        </w:rPr>
        <w:drawing>
          <wp:inline distT="114300" distB="114300" distL="114300" distR="114300">
            <wp:extent cx="3095625" cy="17241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95625" cy="1724146"/>
                    </a:xfrm>
                    <a:prstGeom prst="rect">
                      <a:avLst/>
                    </a:prstGeom>
                    <a:ln/>
                  </pic:spPr>
                </pic:pic>
              </a:graphicData>
            </a:graphic>
          </wp:inline>
        </w:drawing>
      </w:r>
    </w:p>
    <w:p w:rsidR="00EF0C6A" w:rsidRDefault="00340D7D">
      <w:pPr>
        <w:spacing w:before="240" w:after="240"/>
        <w:jc w:val="both"/>
      </w:pPr>
      <w:r>
        <w:t>Nous sommes un laboratoire qui a déjà 25 ans derrière la cravate! Nous recherchons un technologue en orthèses prothèses T.P. aimant travailler dans une entreprise qui prend soin de son monde. Les tâches sont variées et nous n’aimons pas la monotonie!</w:t>
      </w:r>
    </w:p>
    <w:p w:rsidR="00EF0C6A" w:rsidRDefault="00340D7D">
      <w:pPr>
        <w:spacing w:before="240" w:after="240"/>
        <w:jc w:val="both"/>
        <w:rPr>
          <w:u w:val="single"/>
        </w:rPr>
      </w:pPr>
      <w:r>
        <w:rPr>
          <w:u w:val="single"/>
        </w:rPr>
        <w:t>Descr</w:t>
      </w:r>
      <w:r>
        <w:rPr>
          <w:u w:val="single"/>
        </w:rPr>
        <w:t>iption des tâches:</w:t>
      </w:r>
    </w:p>
    <w:p w:rsidR="00EF0C6A" w:rsidRDefault="00340D7D">
      <w:pPr>
        <w:numPr>
          <w:ilvl w:val="0"/>
          <w:numId w:val="1"/>
        </w:numPr>
        <w:spacing w:before="240"/>
        <w:jc w:val="both"/>
      </w:pPr>
      <w:r>
        <w:t>Conception et fabrication des orthèses plantaires</w:t>
      </w:r>
    </w:p>
    <w:p w:rsidR="00EF0C6A" w:rsidRDefault="00340D7D">
      <w:pPr>
        <w:numPr>
          <w:ilvl w:val="0"/>
          <w:numId w:val="1"/>
        </w:numPr>
        <w:jc w:val="both"/>
      </w:pPr>
      <w:r>
        <w:t>Vente et ajustement de chaussures orthopédiques</w:t>
      </w:r>
    </w:p>
    <w:p w:rsidR="00EF0C6A" w:rsidRDefault="00340D7D">
      <w:pPr>
        <w:numPr>
          <w:ilvl w:val="0"/>
          <w:numId w:val="1"/>
        </w:numPr>
        <w:jc w:val="both"/>
      </w:pPr>
      <w:r>
        <w:t xml:space="preserve">Évaluation, conception et fabrication  d’orthèse du membre supérieur et inférieur </w:t>
      </w:r>
    </w:p>
    <w:p w:rsidR="00EF0C6A" w:rsidRDefault="00340D7D">
      <w:pPr>
        <w:numPr>
          <w:ilvl w:val="0"/>
          <w:numId w:val="1"/>
        </w:numPr>
        <w:jc w:val="both"/>
      </w:pPr>
      <w:r>
        <w:t>Vente et ajustement d’orthèses préfabriquées</w:t>
      </w:r>
    </w:p>
    <w:p w:rsidR="00EF0C6A" w:rsidRDefault="00340D7D">
      <w:pPr>
        <w:numPr>
          <w:ilvl w:val="0"/>
          <w:numId w:val="1"/>
        </w:numPr>
        <w:jc w:val="both"/>
      </w:pPr>
      <w:r>
        <w:t>Vente d’app</w:t>
      </w:r>
      <w:r>
        <w:t>areillages connexes  (Appareils sécuritaires pour salle de bain, déambulateur, fauteuil auto-souleveur, etc…)</w:t>
      </w:r>
    </w:p>
    <w:p w:rsidR="00EF0C6A" w:rsidRDefault="00340D7D">
      <w:pPr>
        <w:numPr>
          <w:ilvl w:val="0"/>
          <w:numId w:val="1"/>
        </w:numPr>
        <w:jc w:val="both"/>
      </w:pPr>
      <w:r>
        <w:t>Ajustement et prise de mesures de bas support</w:t>
      </w:r>
    </w:p>
    <w:p w:rsidR="00EF0C6A" w:rsidRDefault="00340D7D">
      <w:pPr>
        <w:numPr>
          <w:ilvl w:val="0"/>
          <w:numId w:val="1"/>
        </w:numPr>
        <w:spacing w:after="240"/>
        <w:jc w:val="both"/>
      </w:pPr>
      <w:r>
        <w:t>Déplacement à domicile ou l'hôpital pour prise de mesures d’appareils préfabriqués ou sur mesures</w:t>
      </w:r>
    </w:p>
    <w:p w:rsidR="00EF0C6A" w:rsidRDefault="00340D7D">
      <w:pPr>
        <w:spacing w:before="240" w:after="240"/>
        <w:jc w:val="both"/>
        <w:rPr>
          <w:u w:val="single"/>
        </w:rPr>
      </w:pPr>
      <w:r>
        <w:rPr>
          <w:u w:val="single"/>
        </w:rPr>
        <w:t>Pr</w:t>
      </w:r>
      <w:r>
        <w:rPr>
          <w:u w:val="single"/>
        </w:rPr>
        <w:t>ofil recherché</w:t>
      </w:r>
    </w:p>
    <w:p w:rsidR="00EF0C6A" w:rsidRDefault="00340D7D">
      <w:pPr>
        <w:numPr>
          <w:ilvl w:val="0"/>
          <w:numId w:val="2"/>
        </w:numPr>
        <w:spacing w:before="240"/>
        <w:jc w:val="both"/>
      </w:pPr>
      <w:r>
        <w:t>DEC en orthèse-prothèse et membre OTPQ</w:t>
      </w:r>
    </w:p>
    <w:p w:rsidR="00EF0C6A" w:rsidRDefault="00340D7D">
      <w:pPr>
        <w:numPr>
          <w:ilvl w:val="0"/>
          <w:numId w:val="2"/>
        </w:numPr>
        <w:jc w:val="both"/>
      </w:pPr>
      <w:r>
        <w:t>Bonne écoute du problème du client</w:t>
      </w:r>
    </w:p>
    <w:p w:rsidR="00EF0C6A" w:rsidRDefault="00340D7D">
      <w:pPr>
        <w:numPr>
          <w:ilvl w:val="0"/>
          <w:numId w:val="2"/>
        </w:numPr>
        <w:jc w:val="both"/>
      </w:pPr>
      <w:r>
        <w:t>Soucis du travail bien fait</w:t>
      </w:r>
    </w:p>
    <w:p w:rsidR="00EF0C6A" w:rsidRDefault="00340D7D">
      <w:pPr>
        <w:numPr>
          <w:ilvl w:val="0"/>
          <w:numId w:val="2"/>
        </w:numPr>
        <w:jc w:val="both"/>
      </w:pPr>
      <w:r>
        <w:t>Évaluer le besoin du client et lui proposer une solution adéquate</w:t>
      </w:r>
    </w:p>
    <w:p w:rsidR="00EF0C6A" w:rsidRDefault="00340D7D">
      <w:pPr>
        <w:numPr>
          <w:ilvl w:val="0"/>
          <w:numId w:val="2"/>
        </w:numPr>
        <w:jc w:val="both"/>
      </w:pPr>
      <w:r>
        <w:t>Sens de la communication et des responsabilités</w:t>
      </w:r>
    </w:p>
    <w:p w:rsidR="00EF0C6A" w:rsidRDefault="00340D7D">
      <w:pPr>
        <w:numPr>
          <w:ilvl w:val="0"/>
          <w:numId w:val="2"/>
        </w:numPr>
        <w:spacing w:after="240"/>
        <w:jc w:val="both"/>
      </w:pPr>
      <w:r>
        <w:t>Débrouillardise</w:t>
      </w:r>
    </w:p>
    <w:p w:rsidR="00EF0C6A" w:rsidRDefault="00340D7D">
      <w:pPr>
        <w:spacing w:before="240" w:after="240"/>
        <w:jc w:val="both"/>
      </w:pPr>
      <w:r>
        <w:rPr>
          <w:u w:val="single"/>
        </w:rPr>
        <w:t>Statut de</w:t>
      </w:r>
      <w:r>
        <w:rPr>
          <w:u w:val="single"/>
        </w:rPr>
        <w:t xml:space="preserve"> l’emploi:</w:t>
      </w:r>
      <w:r>
        <w:t xml:space="preserve"> Temps plein</w:t>
      </w:r>
    </w:p>
    <w:p w:rsidR="00EF0C6A" w:rsidRDefault="00340D7D">
      <w:pPr>
        <w:spacing w:before="240" w:after="240"/>
        <w:jc w:val="both"/>
      </w:pPr>
      <w:r>
        <w:rPr>
          <w:u w:val="single"/>
        </w:rPr>
        <w:t>Salaire</w:t>
      </w:r>
      <w:r>
        <w:t>: A discuter selon expérience</w:t>
      </w:r>
    </w:p>
    <w:p w:rsidR="00EF0C6A" w:rsidRDefault="00340D7D">
      <w:pPr>
        <w:spacing w:before="240" w:after="240"/>
        <w:jc w:val="both"/>
      </w:pPr>
      <w:r>
        <w:rPr>
          <w:u w:val="single"/>
        </w:rPr>
        <w:t>Horaires de travail:</w:t>
      </w:r>
      <w:r>
        <w:t xml:space="preserve"> Du lundi au vendredi. Quelques samedis</w:t>
      </w:r>
    </w:p>
    <w:p w:rsidR="00EF0C6A" w:rsidRDefault="00340D7D">
      <w:pPr>
        <w:spacing w:before="240" w:after="240"/>
        <w:jc w:val="both"/>
      </w:pPr>
      <w:r>
        <w:rPr>
          <w:u w:val="single"/>
        </w:rPr>
        <w:t>Assurances collectives</w:t>
      </w:r>
      <w:r>
        <w:t xml:space="preserve"> : Oui </w:t>
      </w:r>
    </w:p>
    <w:p w:rsidR="00EF0C6A" w:rsidRDefault="00340D7D">
      <w:pPr>
        <w:spacing w:before="240" w:after="240"/>
        <w:jc w:val="both"/>
      </w:pPr>
      <w:r>
        <w:t xml:space="preserve">Juste à nous envoyer votre C.V. par e-mail: </w:t>
      </w:r>
      <w:hyperlink r:id="rId6">
        <w:r>
          <w:rPr>
            <w:color w:val="1155CC"/>
            <w:u w:val="single"/>
          </w:rPr>
          <w:t>erinad@cgocable.ca</w:t>
        </w:r>
      </w:hyperlink>
      <w:r>
        <w:t xml:space="preserve"> Discrétion assurée.</w:t>
      </w:r>
    </w:p>
    <w:p w:rsidR="00EF0C6A" w:rsidRDefault="00340D7D">
      <w:pPr>
        <w:spacing w:before="240" w:after="240"/>
        <w:jc w:val="both"/>
      </w:pPr>
      <w:r>
        <w:t>Au plaisir de vous rencontrer,</w:t>
      </w:r>
    </w:p>
    <w:p w:rsidR="00EF0C6A" w:rsidRDefault="00340D7D">
      <w:pPr>
        <w:spacing w:before="240" w:after="240"/>
        <w:jc w:val="both"/>
      </w:pPr>
      <w:r>
        <w:t>Marie-Charlyne Breton T.P.</w:t>
      </w:r>
    </w:p>
    <w:sectPr w:rsidR="00EF0C6A">
      <w:pgSz w:w="12240" w:h="15840"/>
      <w:pgMar w:top="566" w:right="1440" w:bottom="81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4FE7"/>
    <w:multiLevelType w:val="multilevel"/>
    <w:tmpl w:val="1C544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9D06D6"/>
    <w:multiLevelType w:val="multilevel"/>
    <w:tmpl w:val="C4569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6A"/>
    <w:rsid w:val="00340D7D"/>
    <w:rsid w:val="00EF0C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A1EFC-C849-434E-8B6C-86A601F0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ad@cgocable.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1153</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Blanchard, Danielle</dc:creator>
  <cp:lastModifiedBy>Blanchard, Danielle</cp:lastModifiedBy>
  <cp:revision>2</cp:revision>
  <dcterms:created xsi:type="dcterms:W3CDTF">2021-06-16T17:13:00Z</dcterms:created>
  <dcterms:modified xsi:type="dcterms:W3CDTF">2021-06-16T17:13:00Z</dcterms:modified>
</cp:coreProperties>
</file>