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FC7C" w14:textId="50AF1A16" w:rsidR="002556BF" w:rsidRDefault="002556BF" w:rsidP="002556BF">
      <w:r>
        <w:t>Le Groupe Galland est présentement à la recherche de </w:t>
      </w:r>
      <w:r>
        <w:rPr>
          <w:b/>
          <w:bCs/>
        </w:rPr>
        <w:t>deux conseillers(ères) aux ventes</w:t>
      </w:r>
      <w:r>
        <w:t xml:space="preserve"> pour se joindre à notre équipe à temps </w:t>
      </w:r>
      <w:proofErr w:type="spellStart"/>
      <w:proofErr w:type="gramStart"/>
      <w:r>
        <w:t>plein.</w:t>
      </w:r>
      <w:r>
        <w:t>T</w:t>
      </w:r>
      <w:r>
        <w:t>ravailler</w:t>
      </w:r>
      <w:proofErr w:type="spellEnd"/>
      <w:proofErr w:type="gramEnd"/>
      <w:r>
        <w:t xml:space="preserve"> pour le </w:t>
      </w:r>
      <w:r>
        <w:rPr>
          <w:b/>
          <w:bCs/>
        </w:rPr>
        <w:t>Groupe Galland</w:t>
      </w:r>
      <w:r>
        <w:t> c’est faire partie d’une </w:t>
      </w:r>
      <w:r>
        <w:rPr>
          <w:u w:val="single"/>
        </w:rPr>
        <w:t>entreprise familiale</w:t>
      </w:r>
      <w:r>
        <w:t> aux </w:t>
      </w:r>
      <w:r>
        <w:rPr>
          <w:u w:val="single"/>
        </w:rPr>
        <w:t>valeurs humaines</w:t>
      </w:r>
      <w:r>
        <w:t> qui est à l’écoute des besoins de ses employés et qui valorise et prône le travail d’équipe.</w:t>
      </w:r>
    </w:p>
    <w:p w14:paraId="659DD51F" w14:textId="77777777" w:rsidR="002556BF" w:rsidRDefault="002556BF" w:rsidP="002556BF"/>
    <w:p w14:paraId="7305E950" w14:textId="77777777" w:rsidR="002556BF" w:rsidRDefault="002556BF" w:rsidP="002556BF">
      <w:r>
        <w:t xml:space="preserve">Les conseillers(ères) </w:t>
      </w:r>
      <w:proofErr w:type="gramStart"/>
      <w:r>
        <w:t>aurons</w:t>
      </w:r>
      <w:proofErr w:type="gramEnd"/>
      <w:r>
        <w:t xml:space="preserve"> comme responsabilités/tâches ;</w:t>
      </w:r>
    </w:p>
    <w:p w14:paraId="44D4A736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Gestion des appels, des courriels et des priorités selon les demandes de la clientèle;</w:t>
      </w:r>
    </w:p>
    <w:p w14:paraId="2D1F93EA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Analyser, comprendre et identifier les besoins de la clientèle;</w:t>
      </w:r>
    </w:p>
    <w:p w14:paraId="2F7A54EC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Établir un lien de confiance auprès de la clientèle;</w:t>
      </w:r>
    </w:p>
    <w:p w14:paraId="03189E35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Agir titre de levier pour favoriser la rétention des clients actuels et futurs;</w:t>
      </w:r>
    </w:p>
    <w:p w14:paraId="6279FAC5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S’assurer de faire vivre une expérience Galland à la clientèle basée sur les valeurs, la culture et l'étiquette de l’entreprise;</w:t>
      </w:r>
    </w:p>
    <w:p w14:paraId="7C963527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Assurer un suivi après-vente avec la clientèle;</w:t>
      </w:r>
    </w:p>
    <w:p w14:paraId="298204FE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Être à l’affût du marché et savoir se démarquer de la compétition dans l’industrie;</w:t>
      </w:r>
    </w:p>
    <w:p w14:paraId="7C06466F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Proposer et rechercher des stratégies de ventes efficaces et rapides;</w:t>
      </w:r>
    </w:p>
    <w:p w14:paraId="17C8F914" w14:textId="77777777" w:rsidR="002556BF" w:rsidRDefault="002556BF" w:rsidP="002556B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Effectuer d’autres tâches connexes reliées à l'emploi.</w:t>
      </w:r>
    </w:p>
    <w:p w14:paraId="14082559" w14:textId="77777777" w:rsidR="002556BF" w:rsidRDefault="002556BF" w:rsidP="002556BF"/>
    <w:p w14:paraId="178D79D6" w14:textId="77777777" w:rsidR="002556BF" w:rsidRDefault="002556BF" w:rsidP="002556BF">
      <w:pPr>
        <w:rPr>
          <w:b/>
          <w:bCs/>
        </w:rPr>
      </w:pPr>
      <w:r>
        <w:rPr>
          <w:b/>
          <w:bCs/>
        </w:rPr>
        <w:t xml:space="preserve">Compétences recherchées; </w:t>
      </w:r>
    </w:p>
    <w:p w14:paraId="2987CA8E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Diplôme d’études collégiales en ventes et conseils ou équivalence;</w:t>
      </w:r>
    </w:p>
    <w:p w14:paraId="59726BD2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 xml:space="preserve">Expérience en forfaitiste </w:t>
      </w:r>
      <w:proofErr w:type="gramStart"/>
      <w:r>
        <w:t>( un</w:t>
      </w:r>
      <w:proofErr w:type="gramEnd"/>
      <w:r>
        <w:t xml:space="preserve"> atout) </w:t>
      </w:r>
    </w:p>
    <w:p w14:paraId="159F4703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Connaissances de l’industrie du transport de personnes et/ou voyage tourisme un atout;</w:t>
      </w:r>
    </w:p>
    <w:p w14:paraId="1A73EAE6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Expérience dans le domaine de la vente par téléphone;</w:t>
      </w:r>
    </w:p>
    <w:p w14:paraId="6C0744DB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Grande capacité à identifier les clients potentiels et à établir des partenariats durables;</w:t>
      </w:r>
    </w:p>
    <w:p w14:paraId="6DE97473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 xml:space="preserve">Être en mesure de calculer des prix et des trajets précis selon l'itinéraire du client; </w:t>
      </w:r>
    </w:p>
    <w:p w14:paraId="30255963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Orienté vers les résultats et le service à la clientèle;</w:t>
      </w:r>
    </w:p>
    <w:p w14:paraId="23E2FD50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Persévérance, professionnalisme et grande autonomie;</w:t>
      </w:r>
    </w:p>
    <w:p w14:paraId="561CB170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Dynamisme, Proactif et travail d'équipe;</w:t>
      </w:r>
    </w:p>
    <w:p w14:paraId="25D00B8D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Gestion du stress et des priorités;</w:t>
      </w:r>
    </w:p>
    <w:p w14:paraId="3957EF59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Être réactif et imaginatif aux besoins des clients ;</w:t>
      </w:r>
    </w:p>
    <w:p w14:paraId="7D85FBF9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Avoir d'excellentes aptitudes en vente et une bonne capacité à communiquer;</w:t>
      </w:r>
    </w:p>
    <w:p w14:paraId="18208D13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Connaissance informatique actuelle requise;</w:t>
      </w:r>
    </w:p>
    <w:p w14:paraId="33D0D111" w14:textId="77777777" w:rsidR="002556BF" w:rsidRDefault="002556BF" w:rsidP="002556BF">
      <w:pPr>
        <w:pStyle w:val="Paragraphedeliste"/>
        <w:numPr>
          <w:ilvl w:val="0"/>
          <w:numId w:val="2"/>
        </w:numPr>
      </w:pPr>
      <w:r>
        <w:t>Bilinguisme (oral/écrit) requis.</w:t>
      </w:r>
    </w:p>
    <w:p w14:paraId="6CF157BC" w14:textId="77777777" w:rsidR="002556BF" w:rsidRDefault="002556BF" w:rsidP="002556BF"/>
    <w:p w14:paraId="01BFA9FB" w14:textId="77777777" w:rsidR="002556BF" w:rsidRDefault="002556BF" w:rsidP="002556BF"/>
    <w:p w14:paraId="30E8BE34" w14:textId="77777777" w:rsidR="002556BF" w:rsidRDefault="002556BF" w:rsidP="002556BF"/>
    <w:p w14:paraId="6BD59753" w14:textId="05472AC0" w:rsidR="002556BF" w:rsidRDefault="002556BF" w:rsidP="002556BF">
      <w:pPr>
        <w:rPr>
          <w:color w:val="1F497D"/>
          <w:lang w:eastAsia="fr-CA"/>
        </w:rPr>
      </w:pPr>
      <w:r>
        <w:rPr>
          <w:noProof/>
          <w:color w:val="1F497D"/>
          <w:lang w:eastAsia="fr-CA"/>
        </w:rPr>
        <w:drawing>
          <wp:inline distT="0" distB="0" distL="0" distR="0" wp14:anchorId="503ED82C" wp14:editId="4E6B4BC9">
            <wp:extent cx="2857500" cy="1592580"/>
            <wp:effectExtent l="0" t="0" r="0" b="7620"/>
            <wp:docPr id="1" name="Image 1" descr="galland-75ans-courrie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alland-75ans-courriel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B321A" w14:textId="77777777" w:rsidR="002556BF" w:rsidRDefault="002556BF" w:rsidP="002556BF">
      <w:pPr>
        <w:rPr>
          <w:rFonts w:ascii="Verdana" w:hAnsi="Verdana"/>
          <w:b/>
          <w:bCs/>
          <w:color w:val="365F91"/>
          <w:sz w:val="20"/>
          <w:szCs w:val="20"/>
          <w:lang w:eastAsia="fr-CA"/>
        </w:rPr>
      </w:pPr>
      <w:r>
        <w:rPr>
          <w:rFonts w:ascii="Verdana" w:hAnsi="Verdana"/>
          <w:b/>
          <w:bCs/>
          <w:color w:val="365F91"/>
          <w:sz w:val="20"/>
          <w:szCs w:val="20"/>
          <w:lang w:eastAsia="fr-CA"/>
        </w:rPr>
        <w:t>Laurence Clarke</w:t>
      </w:r>
    </w:p>
    <w:p w14:paraId="3A5DFF77" w14:textId="77777777" w:rsidR="002556BF" w:rsidRDefault="002556BF" w:rsidP="002556BF">
      <w:pPr>
        <w:rPr>
          <w:rFonts w:ascii="Verdana" w:hAnsi="Verdana"/>
          <w:b/>
          <w:bCs/>
          <w:color w:val="7F7F7F"/>
          <w:sz w:val="20"/>
          <w:szCs w:val="20"/>
          <w:lang w:eastAsia="fr-CA"/>
        </w:rPr>
      </w:pPr>
      <w:r>
        <w:rPr>
          <w:rFonts w:ascii="Verdana" w:hAnsi="Verdana"/>
          <w:b/>
          <w:bCs/>
          <w:color w:val="7F7F7F"/>
          <w:sz w:val="20"/>
          <w:szCs w:val="20"/>
          <w:lang w:eastAsia="fr-CA"/>
        </w:rPr>
        <w:t xml:space="preserve">Technicienne en recrutement </w:t>
      </w:r>
    </w:p>
    <w:p w14:paraId="431E40FC" w14:textId="77777777" w:rsidR="002556BF" w:rsidRDefault="002556BF" w:rsidP="002556BF">
      <w:pPr>
        <w:rPr>
          <w:rFonts w:ascii="Verdana" w:hAnsi="Verdana"/>
          <w:color w:val="7F7F7F"/>
          <w:sz w:val="20"/>
          <w:szCs w:val="20"/>
          <w:lang w:eastAsia="fr-CA"/>
        </w:rPr>
      </w:pPr>
      <w:r>
        <w:rPr>
          <w:rFonts w:ascii="Verdana" w:hAnsi="Verdana"/>
          <w:color w:val="7F7F7F"/>
          <w:sz w:val="20"/>
          <w:szCs w:val="20"/>
          <w:lang w:eastAsia="fr-CA"/>
        </w:rPr>
        <w:t>Groupe Galland - 3874, Chemin du Souvenir, Laval (QC) H7V 1Y4</w:t>
      </w:r>
    </w:p>
    <w:p w14:paraId="7AAFEBB2" w14:textId="77777777" w:rsidR="002556BF" w:rsidRDefault="002556BF" w:rsidP="002556BF">
      <w:pPr>
        <w:rPr>
          <w:rFonts w:ascii="Verdana" w:hAnsi="Verdana"/>
          <w:color w:val="7F7F7F"/>
          <w:sz w:val="20"/>
          <w:szCs w:val="20"/>
          <w:lang w:eastAsia="fr-CA"/>
        </w:rPr>
      </w:pPr>
      <w:r>
        <w:rPr>
          <w:rFonts w:ascii="Verdana" w:hAnsi="Verdana"/>
          <w:color w:val="7F7F7F"/>
          <w:sz w:val="20"/>
          <w:szCs w:val="20"/>
          <w:lang w:eastAsia="fr-CA"/>
        </w:rPr>
        <w:t>T (450) 687-8666 #2243</w:t>
      </w:r>
    </w:p>
    <w:p w14:paraId="1DD0939C" w14:textId="5DA55BFC" w:rsidR="00C427B8" w:rsidRDefault="002556BF">
      <w:hyperlink r:id="rId7" w:history="1">
        <w:r>
          <w:rPr>
            <w:rStyle w:val="Lienhypertexte"/>
            <w:rFonts w:ascii="Verdana" w:hAnsi="Verdana"/>
            <w:color w:val="0000FF"/>
            <w:sz w:val="20"/>
            <w:szCs w:val="20"/>
            <w:lang w:eastAsia="fr-CA"/>
          </w:rPr>
          <w:t>www.galland-bus.com</w:t>
        </w:r>
      </w:hyperlink>
    </w:p>
    <w:sectPr w:rsidR="00C427B8" w:rsidSect="002556BF">
      <w:pgSz w:w="12240" w:h="15840"/>
      <w:pgMar w:top="124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62F8E"/>
    <w:multiLevelType w:val="multilevel"/>
    <w:tmpl w:val="34E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115B9"/>
    <w:multiLevelType w:val="hybridMultilevel"/>
    <w:tmpl w:val="4ED471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BF"/>
    <w:rsid w:val="002556BF"/>
    <w:rsid w:val="00C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856A"/>
  <w15:chartTrackingRefBased/>
  <w15:docId w15:val="{8AADCC33-436F-4D92-BB77-BBAAA89D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BF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556BF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556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galland-b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6E68.EA9868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Blanchard, Danielle</dc:creator>
  <cp:keywords/>
  <dc:description/>
  <cp:lastModifiedBy>Blanchard, Danielle</cp:lastModifiedBy>
  <cp:revision>1</cp:revision>
  <dcterms:created xsi:type="dcterms:W3CDTF">2021-07-01T17:05:00Z</dcterms:created>
  <dcterms:modified xsi:type="dcterms:W3CDTF">2021-07-01T17:07:00Z</dcterms:modified>
</cp:coreProperties>
</file>